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14" w:rsidRDefault="00EB4507" w:rsidP="00C768DA">
      <w:pPr>
        <w:spacing w:line="240" w:lineRule="auto"/>
        <w:jc w:val="center"/>
        <w:rPr>
          <w:rFonts w:ascii="Times New Roman" w:hAnsi="Times New Roman" w:cs="Times New Roman"/>
          <w:b/>
          <w:sz w:val="28"/>
          <w:szCs w:val="28"/>
        </w:rPr>
      </w:pPr>
      <w:bookmarkStart w:id="0" w:name="_Hlk218062431"/>
      <w:bookmarkStart w:id="1" w:name="_GoBack"/>
      <w:r w:rsidRPr="00EB4507">
        <w:rPr>
          <w:rFonts w:ascii="Times New Roman" w:hAnsi="Times New Roman" w:cs="Times New Roman"/>
          <w:b/>
          <w:sz w:val="28"/>
          <w:szCs w:val="28"/>
        </w:rPr>
        <w:t>Phenotypic Plasticity of Qualitative Leaf Traits in Cinnamon (</w:t>
      </w:r>
      <w:proofErr w:type="spellStart"/>
      <w:r w:rsidRPr="00EB4507">
        <w:rPr>
          <w:rFonts w:ascii="Times New Roman" w:hAnsi="Times New Roman" w:cs="Times New Roman"/>
          <w:b/>
          <w:i/>
          <w:sz w:val="28"/>
          <w:szCs w:val="28"/>
        </w:rPr>
        <w:t>Cinnamomum</w:t>
      </w:r>
      <w:proofErr w:type="spellEnd"/>
      <w:r w:rsidRPr="00EB4507">
        <w:rPr>
          <w:rFonts w:ascii="Times New Roman" w:hAnsi="Times New Roman" w:cs="Times New Roman"/>
          <w:b/>
          <w:i/>
          <w:sz w:val="28"/>
          <w:szCs w:val="28"/>
        </w:rPr>
        <w:t xml:space="preserve"> </w:t>
      </w:r>
      <w:proofErr w:type="spellStart"/>
      <w:r w:rsidRPr="00EB4507">
        <w:rPr>
          <w:rFonts w:ascii="Times New Roman" w:hAnsi="Times New Roman" w:cs="Times New Roman"/>
          <w:b/>
          <w:i/>
          <w:sz w:val="28"/>
          <w:szCs w:val="28"/>
        </w:rPr>
        <w:t>Verum</w:t>
      </w:r>
      <w:proofErr w:type="spellEnd"/>
      <w:r w:rsidRPr="00EB4507">
        <w:rPr>
          <w:rFonts w:ascii="Times New Roman" w:hAnsi="Times New Roman" w:cs="Times New Roman"/>
          <w:b/>
          <w:sz w:val="28"/>
          <w:szCs w:val="28"/>
        </w:rPr>
        <w:t>) Accessions Across Two Agroclimatic Zones in</w:t>
      </w:r>
      <w:r>
        <w:rPr>
          <w:rFonts w:ascii="Times New Roman" w:hAnsi="Times New Roman" w:cs="Times New Roman"/>
          <w:b/>
          <w:sz w:val="28"/>
          <w:szCs w:val="28"/>
        </w:rPr>
        <w:t xml:space="preserve"> </w:t>
      </w:r>
      <w:r w:rsidRPr="00EB4507">
        <w:rPr>
          <w:rFonts w:ascii="Times New Roman" w:hAnsi="Times New Roman" w:cs="Times New Roman"/>
          <w:b/>
          <w:sz w:val="28"/>
          <w:szCs w:val="28"/>
        </w:rPr>
        <w:t>Sri</w:t>
      </w:r>
      <w:r>
        <w:rPr>
          <w:rFonts w:ascii="Times New Roman" w:hAnsi="Times New Roman" w:cs="Times New Roman"/>
          <w:b/>
          <w:sz w:val="28"/>
          <w:szCs w:val="28"/>
        </w:rPr>
        <w:t xml:space="preserve"> </w:t>
      </w:r>
      <w:r w:rsidRPr="00EB4507">
        <w:rPr>
          <w:rFonts w:ascii="Times New Roman" w:hAnsi="Times New Roman" w:cs="Times New Roman"/>
          <w:b/>
          <w:sz w:val="28"/>
          <w:szCs w:val="28"/>
        </w:rPr>
        <w:t>Lanka.</w:t>
      </w:r>
    </w:p>
    <w:bookmarkEnd w:id="0"/>
    <w:bookmarkEnd w:id="1"/>
    <w:p w:rsidR="00EB4507" w:rsidRPr="00D85D85" w:rsidRDefault="00EB4507" w:rsidP="00C768DA">
      <w:pPr>
        <w:spacing w:line="240" w:lineRule="auto"/>
        <w:jc w:val="center"/>
        <w:rPr>
          <w:rFonts w:ascii="Times New Roman" w:hAnsi="Times New Roman" w:cs="Times New Roman"/>
          <w:sz w:val="24"/>
          <w:szCs w:val="24"/>
          <w:vertAlign w:val="superscript"/>
        </w:rPr>
      </w:pPr>
      <w:r w:rsidRPr="00D85D85">
        <w:rPr>
          <w:rFonts w:ascii="Times New Roman" w:hAnsi="Times New Roman" w:cs="Times New Roman"/>
          <w:sz w:val="24"/>
          <w:szCs w:val="24"/>
        </w:rPr>
        <w:t>V.Nithiyanjaly</w:t>
      </w:r>
      <w:r w:rsidRPr="00D5065F">
        <w:rPr>
          <w:rFonts w:ascii="Times New Roman" w:hAnsi="Times New Roman" w:cs="Times New Roman"/>
          <w:sz w:val="24"/>
          <w:szCs w:val="24"/>
          <w:vertAlign w:val="superscript"/>
        </w:rPr>
        <w:t>1</w:t>
      </w:r>
      <w:r w:rsidRPr="00D85D85">
        <w:rPr>
          <w:rFonts w:ascii="Times New Roman" w:hAnsi="Times New Roman" w:cs="Times New Roman"/>
          <w:sz w:val="24"/>
          <w:szCs w:val="24"/>
        </w:rPr>
        <w:t>, M.R. Prathibhani</w:t>
      </w:r>
      <w:r w:rsidRPr="00D5065F">
        <w:rPr>
          <w:rFonts w:ascii="Times New Roman" w:hAnsi="Times New Roman" w:cs="Times New Roman"/>
          <w:sz w:val="24"/>
          <w:szCs w:val="24"/>
          <w:vertAlign w:val="superscript"/>
        </w:rPr>
        <w:t>2</w:t>
      </w:r>
      <w:r w:rsidRPr="00D85D85">
        <w:rPr>
          <w:rFonts w:ascii="Times New Roman" w:hAnsi="Times New Roman" w:cs="Times New Roman"/>
          <w:sz w:val="24"/>
          <w:szCs w:val="24"/>
        </w:rPr>
        <w:t>,</w:t>
      </w:r>
      <w:r w:rsidR="005F6F86">
        <w:rPr>
          <w:rFonts w:ascii="Times New Roman" w:hAnsi="Times New Roman" w:cs="Times New Roman"/>
          <w:sz w:val="24"/>
          <w:szCs w:val="24"/>
        </w:rPr>
        <w:t xml:space="preserve"> </w:t>
      </w:r>
      <w:r w:rsidR="005F6F86" w:rsidRPr="005F6F86">
        <w:rPr>
          <w:rFonts w:ascii="Times New Roman" w:hAnsi="Times New Roman" w:cs="Times New Roman"/>
          <w:sz w:val="24"/>
          <w:szCs w:val="24"/>
        </w:rPr>
        <w:t>P.K.D. Sandamini</w:t>
      </w:r>
      <w:r w:rsidR="005F6F86" w:rsidRPr="005F6F86">
        <w:rPr>
          <w:rFonts w:ascii="Times New Roman" w:hAnsi="Times New Roman" w:cs="Times New Roman"/>
          <w:sz w:val="24"/>
          <w:szCs w:val="24"/>
          <w:vertAlign w:val="superscript"/>
        </w:rPr>
        <w:t>3</w:t>
      </w:r>
      <w:r w:rsidRPr="00D85D85">
        <w:rPr>
          <w:rFonts w:ascii="Times New Roman" w:hAnsi="Times New Roman" w:cs="Times New Roman"/>
          <w:sz w:val="24"/>
          <w:szCs w:val="24"/>
        </w:rPr>
        <w:t xml:space="preserve"> Tamura </w:t>
      </w:r>
      <w:proofErr w:type="spellStart"/>
      <w:r w:rsidRPr="00D85D85">
        <w:rPr>
          <w:rFonts w:ascii="Times New Roman" w:hAnsi="Times New Roman" w:cs="Times New Roman"/>
          <w:sz w:val="24"/>
          <w:szCs w:val="24"/>
        </w:rPr>
        <w:t>Hirotoshi</w:t>
      </w:r>
      <w:proofErr w:type="spellEnd"/>
      <w:r w:rsidRPr="00D85D85">
        <w:rPr>
          <w:rFonts w:ascii="Times New Roman" w:hAnsi="Times New Roman" w:cs="Times New Roman"/>
          <w:sz w:val="24"/>
          <w:szCs w:val="24"/>
        </w:rPr>
        <w:t xml:space="preserve"> </w:t>
      </w:r>
      <w:r w:rsidR="00214C50">
        <w:rPr>
          <w:rFonts w:ascii="Times New Roman" w:hAnsi="Times New Roman" w:cs="Times New Roman"/>
          <w:sz w:val="24"/>
          <w:szCs w:val="24"/>
          <w:vertAlign w:val="superscript"/>
        </w:rPr>
        <w:t>4</w:t>
      </w:r>
      <w:r w:rsidRPr="00D85D85">
        <w:rPr>
          <w:rFonts w:ascii="Times New Roman" w:hAnsi="Times New Roman" w:cs="Times New Roman"/>
          <w:sz w:val="24"/>
          <w:szCs w:val="24"/>
        </w:rPr>
        <w:t>, Leslie Jayasekara</w:t>
      </w:r>
      <w:r w:rsidR="00214C50" w:rsidRPr="00214C50">
        <w:rPr>
          <w:rFonts w:ascii="Times New Roman" w:hAnsi="Times New Roman" w:cs="Times New Roman"/>
          <w:sz w:val="24"/>
          <w:szCs w:val="24"/>
          <w:vertAlign w:val="superscript"/>
        </w:rPr>
        <w:t>5</w:t>
      </w:r>
      <w:r w:rsidRPr="00D85D85">
        <w:rPr>
          <w:rFonts w:ascii="Times New Roman" w:hAnsi="Times New Roman" w:cs="Times New Roman"/>
          <w:sz w:val="24"/>
          <w:szCs w:val="24"/>
        </w:rPr>
        <w:t xml:space="preserve">, Samantha </w:t>
      </w:r>
      <w:proofErr w:type="spellStart"/>
      <w:r w:rsidRPr="00D85D85">
        <w:rPr>
          <w:rFonts w:ascii="Times New Roman" w:hAnsi="Times New Roman" w:cs="Times New Roman"/>
          <w:sz w:val="24"/>
          <w:szCs w:val="24"/>
        </w:rPr>
        <w:t>Ranaweera</w:t>
      </w:r>
      <w:proofErr w:type="spellEnd"/>
      <w:r w:rsidRPr="00D85D85">
        <w:rPr>
          <w:rFonts w:ascii="Times New Roman" w:hAnsi="Times New Roman" w:cs="Times New Roman"/>
          <w:sz w:val="24"/>
          <w:szCs w:val="24"/>
        </w:rPr>
        <w:t xml:space="preserve"> </w:t>
      </w:r>
      <w:r w:rsidR="00214C50">
        <w:rPr>
          <w:rFonts w:ascii="Times New Roman" w:hAnsi="Times New Roman" w:cs="Times New Roman"/>
          <w:sz w:val="24"/>
          <w:szCs w:val="24"/>
          <w:vertAlign w:val="superscript"/>
        </w:rPr>
        <w:t>6</w:t>
      </w:r>
      <w:r w:rsidRPr="00D85D85">
        <w:rPr>
          <w:rFonts w:ascii="Times New Roman" w:hAnsi="Times New Roman" w:cs="Times New Roman"/>
          <w:sz w:val="24"/>
          <w:szCs w:val="24"/>
        </w:rPr>
        <w:t xml:space="preserve"> and </w:t>
      </w:r>
      <w:proofErr w:type="spellStart"/>
      <w:r w:rsidRPr="00D85D85">
        <w:rPr>
          <w:rFonts w:ascii="Times New Roman" w:hAnsi="Times New Roman" w:cs="Times New Roman"/>
          <w:sz w:val="24"/>
          <w:szCs w:val="24"/>
        </w:rPr>
        <w:t>Sudarshanee</w:t>
      </w:r>
      <w:proofErr w:type="spellEnd"/>
      <w:r w:rsidRPr="00D85D85">
        <w:rPr>
          <w:rFonts w:ascii="Times New Roman" w:hAnsi="Times New Roman" w:cs="Times New Roman"/>
          <w:sz w:val="24"/>
          <w:szCs w:val="24"/>
        </w:rPr>
        <w:t xml:space="preserve"> Geekiyanage</w:t>
      </w:r>
      <w:r w:rsidR="00214C50">
        <w:rPr>
          <w:rFonts w:ascii="Times New Roman" w:hAnsi="Times New Roman" w:cs="Times New Roman"/>
          <w:sz w:val="24"/>
          <w:szCs w:val="24"/>
          <w:vertAlign w:val="superscript"/>
        </w:rPr>
        <w:t>7</w:t>
      </w:r>
    </w:p>
    <w:p w:rsidR="00EB4507" w:rsidRPr="00D85D85" w:rsidRDefault="00EB4507" w:rsidP="00C768DA">
      <w:pPr>
        <w:spacing w:after="0" w:line="240" w:lineRule="auto"/>
        <w:jc w:val="center"/>
        <w:rPr>
          <w:rFonts w:ascii="Times New Roman" w:hAnsi="Times New Roman" w:cs="Times New Roman"/>
          <w:sz w:val="24"/>
          <w:szCs w:val="24"/>
        </w:rPr>
      </w:pPr>
      <w:r w:rsidRPr="00D85D85">
        <w:rPr>
          <w:rFonts w:ascii="Times New Roman" w:hAnsi="Times New Roman" w:cs="Times New Roman"/>
          <w:sz w:val="24"/>
          <w:szCs w:val="24"/>
          <w:vertAlign w:val="superscript"/>
        </w:rPr>
        <w:t>1</w:t>
      </w:r>
      <w:r w:rsidR="005F6F86">
        <w:rPr>
          <w:rFonts w:ascii="Times New Roman" w:hAnsi="Times New Roman" w:cs="Times New Roman"/>
          <w:sz w:val="24"/>
          <w:szCs w:val="24"/>
          <w:vertAlign w:val="superscript"/>
        </w:rPr>
        <w:t>,2,3</w:t>
      </w:r>
      <w:r w:rsidRPr="00D85D85">
        <w:rPr>
          <w:rFonts w:ascii="Times New Roman" w:hAnsi="Times New Roman" w:cs="Times New Roman"/>
          <w:sz w:val="24"/>
          <w:szCs w:val="24"/>
        </w:rPr>
        <w:t>Board of Study in Agriculture, Faculty of Graduate Studies, University of Ruhuna,</w:t>
      </w:r>
      <w:r w:rsidR="00C768DA" w:rsidRPr="00D85D85">
        <w:rPr>
          <w:rFonts w:ascii="Times New Roman" w:hAnsi="Times New Roman" w:cs="Times New Roman"/>
          <w:sz w:val="24"/>
          <w:szCs w:val="24"/>
        </w:rPr>
        <w:t xml:space="preserve"> </w:t>
      </w:r>
      <w:proofErr w:type="spellStart"/>
      <w:r w:rsidR="00C768DA" w:rsidRPr="00D85D85">
        <w:rPr>
          <w:rFonts w:ascii="Times New Roman" w:hAnsi="Times New Roman" w:cs="Times New Roman"/>
          <w:sz w:val="24"/>
          <w:szCs w:val="24"/>
        </w:rPr>
        <w:t>Matara</w:t>
      </w:r>
      <w:proofErr w:type="spellEnd"/>
      <w:r w:rsidR="00C768DA" w:rsidRPr="00D85D85">
        <w:rPr>
          <w:rFonts w:ascii="Times New Roman" w:hAnsi="Times New Roman" w:cs="Times New Roman"/>
          <w:sz w:val="24"/>
          <w:szCs w:val="24"/>
        </w:rPr>
        <w:t>,</w:t>
      </w:r>
      <w:r w:rsidRPr="00D85D85">
        <w:rPr>
          <w:rFonts w:ascii="Times New Roman" w:hAnsi="Times New Roman" w:cs="Times New Roman"/>
          <w:sz w:val="24"/>
          <w:szCs w:val="24"/>
        </w:rPr>
        <w:t xml:space="preserve"> Sri Lanka.</w:t>
      </w:r>
    </w:p>
    <w:p w:rsidR="00EB4507" w:rsidRPr="00D85D85" w:rsidRDefault="005F6F86" w:rsidP="00C768D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sidR="00EB4507" w:rsidRPr="00D85D85">
        <w:rPr>
          <w:rFonts w:ascii="Times New Roman" w:hAnsi="Times New Roman" w:cs="Times New Roman"/>
          <w:sz w:val="24"/>
          <w:szCs w:val="24"/>
        </w:rPr>
        <w:t>Department of Applied Biological Science, Faculty of Agriculture, Kagawa University, Japan.</w:t>
      </w:r>
    </w:p>
    <w:p w:rsidR="00EB4507" w:rsidRPr="00D85D85" w:rsidRDefault="005F6F86" w:rsidP="00C768D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5</w:t>
      </w:r>
      <w:r w:rsidR="00EB4507" w:rsidRPr="00D85D85">
        <w:rPr>
          <w:rFonts w:ascii="Times New Roman" w:hAnsi="Times New Roman" w:cs="Times New Roman"/>
          <w:sz w:val="24"/>
          <w:szCs w:val="24"/>
        </w:rPr>
        <w:t xml:space="preserve">Department of Mathematics, Faculty of Science, University of Ruhuna, </w:t>
      </w:r>
      <w:proofErr w:type="spellStart"/>
      <w:r w:rsidR="00C768DA" w:rsidRPr="00D85D85">
        <w:rPr>
          <w:rFonts w:ascii="Times New Roman" w:hAnsi="Times New Roman" w:cs="Times New Roman"/>
          <w:sz w:val="24"/>
          <w:szCs w:val="24"/>
        </w:rPr>
        <w:t>Matara</w:t>
      </w:r>
      <w:proofErr w:type="spellEnd"/>
      <w:r w:rsidR="00C768DA" w:rsidRPr="00D85D85">
        <w:rPr>
          <w:rFonts w:ascii="Times New Roman" w:hAnsi="Times New Roman" w:cs="Times New Roman"/>
          <w:sz w:val="24"/>
          <w:szCs w:val="24"/>
        </w:rPr>
        <w:t xml:space="preserve">, </w:t>
      </w:r>
      <w:r w:rsidR="00EB4507" w:rsidRPr="00D85D85">
        <w:rPr>
          <w:rFonts w:ascii="Times New Roman" w:hAnsi="Times New Roman" w:cs="Times New Roman"/>
          <w:sz w:val="24"/>
          <w:szCs w:val="24"/>
        </w:rPr>
        <w:t>Sri Lanka.</w:t>
      </w:r>
    </w:p>
    <w:p w:rsidR="00EB4507" w:rsidRPr="00D85D85" w:rsidRDefault="005F6F86" w:rsidP="00C768D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6</w:t>
      </w:r>
      <w:r w:rsidR="00EB4507" w:rsidRPr="00D85D85">
        <w:rPr>
          <w:rFonts w:ascii="Times New Roman" w:hAnsi="Times New Roman" w:cs="Times New Roman"/>
          <w:sz w:val="24"/>
          <w:szCs w:val="24"/>
        </w:rPr>
        <w:t>Department of Chemistry, Faculty of Science, University of Ruhuna,</w:t>
      </w:r>
      <w:r w:rsidR="00C768DA" w:rsidRPr="00D85D85">
        <w:rPr>
          <w:rFonts w:ascii="Times New Roman" w:hAnsi="Times New Roman" w:cs="Times New Roman"/>
          <w:sz w:val="24"/>
          <w:szCs w:val="24"/>
        </w:rPr>
        <w:t xml:space="preserve"> </w:t>
      </w:r>
      <w:proofErr w:type="spellStart"/>
      <w:r w:rsidR="00C768DA" w:rsidRPr="00D85D85">
        <w:rPr>
          <w:rFonts w:ascii="Times New Roman" w:hAnsi="Times New Roman" w:cs="Times New Roman"/>
          <w:sz w:val="24"/>
          <w:szCs w:val="24"/>
        </w:rPr>
        <w:t>Matara</w:t>
      </w:r>
      <w:proofErr w:type="spellEnd"/>
      <w:r w:rsidR="00C768DA" w:rsidRPr="00D85D85">
        <w:rPr>
          <w:rFonts w:ascii="Times New Roman" w:hAnsi="Times New Roman" w:cs="Times New Roman"/>
          <w:sz w:val="24"/>
          <w:szCs w:val="24"/>
        </w:rPr>
        <w:t>,</w:t>
      </w:r>
      <w:r w:rsidR="00EB4507" w:rsidRPr="00D85D85">
        <w:rPr>
          <w:rFonts w:ascii="Times New Roman" w:hAnsi="Times New Roman" w:cs="Times New Roman"/>
          <w:sz w:val="24"/>
          <w:szCs w:val="24"/>
        </w:rPr>
        <w:t xml:space="preserve"> Sri Lanka.</w:t>
      </w:r>
    </w:p>
    <w:p w:rsidR="00EB4507" w:rsidRPr="00D85D85" w:rsidRDefault="005F6F86" w:rsidP="00C768D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7</w:t>
      </w:r>
      <w:r w:rsidR="00EB4507" w:rsidRPr="00D85D85">
        <w:rPr>
          <w:rFonts w:ascii="Times New Roman" w:hAnsi="Times New Roman" w:cs="Times New Roman"/>
          <w:sz w:val="24"/>
          <w:szCs w:val="24"/>
        </w:rPr>
        <w:t>Department of Agricultural Biology, Faculty of Agriculture, University of Ruhuna,</w:t>
      </w:r>
      <w:r w:rsidR="00D732B2">
        <w:rPr>
          <w:rFonts w:ascii="Times New Roman" w:hAnsi="Times New Roman" w:cs="Times New Roman"/>
          <w:sz w:val="24"/>
          <w:szCs w:val="24"/>
        </w:rPr>
        <w:t xml:space="preserve"> </w:t>
      </w:r>
      <w:proofErr w:type="spellStart"/>
      <w:r w:rsidR="00C768DA" w:rsidRPr="00D85D85">
        <w:rPr>
          <w:rFonts w:ascii="Times New Roman" w:hAnsi="Times New Roman" w:cs="Times New Roman"/>
          <w:sz w:val="24"/>
          <w:szCs w:val="24"/>
        </w:rPr>
        <w:t>Matara</w:t>
      </w:r>
      <w:proofErr w:type="spellEnd"/>
      <w:r w:rsidR="00C768DA" w:rsidRPr="00D85D85">
        <w:rPr>
          <w:rFonts w:ascii="Times New Roman" w:hAnsi="Times New Roman" w:cs="Times New Roman"/>
          <w:sz w:val="24"/>
          <w:szCs w:val="24"/>
        </w:rPr>
        <w:t>,</w:t>
      </w:r>
      <w:r w:rsidR="00EB4507" w:rsidRPr="00D85D85">
        <w:rPr>
          <w:rFonts w:ascii="Times New Roman" w:hAnsi="Times New Roman" w:cs="Times New Roman"/>
          <w:sz w:val="24"/>
          <w:szCs w:val="24"/>
        </w:rPr>
        <w:t xml:space="preserve"> Sri Lanka.</w:t>
      </w:r>
    </w:p>
    <w:p w:rsidR="00EB4507" w:rsidRPr="00D85D85" w:rsidRDefault="00EB4507" w:rsidP="00C768DA">
      <w:pPr>
        <w:spacing w:line="240" w:lineRule="auto"/>
        <w:jc w:val="center"/>
        <w:rPr>
          <w:rFonts w:ascii="Times New Roman" w:hAnsi="Times New Roman" w:cs="Times New Roman"/>
          <w:sz w:val="24"/>
          <w:szCs w:val="24"/>
        </w:rPr>
      </w:pPr>
      <w:r w:rsidRPr="00D85D85">
        <w:rPr>
          <w:rFonts w:ascii="Times New Roman" w:hAnsi="Times New Roman" w:cs="Times New Roman"/>
          <w:sz w:val="24"/>
          <w:szCs w:val="24"/>
        </w:rPr>
        <w:t>*Corresponding author: E-mail: sudarshanee@agbio.ruh.ac.lk, TP: +94 716271132</w:t>
      </w:r>
    </w:p>
    <w:p w:rsidR="00D85D85" w:rsidRDefault="00C768DA" w:rsidP="00D85D85">
      <w:pPr>
        <w:spacing w:line="360" w:lineRule="auto"/>
        <w:jc w:val="both"/>
        <w:rPr>
          <w:rFonts w:ascii="Times New Roman" w:hAnsi="Times New Roman" w:cs="Times New Roman"/>
          <w:sz w:val="24"/>
          <w:szCs w:val="24"/>
        </w:rPr>
      </w:pPr>
      <w:r w:rsidRPr="00D85D85">
        <w:rPr>
          <w:rFonts w:ascii="Times New Roman" w:hAnsi="Times New Roman" w:cs="Times New Roman"/>
          <w:b/>
          <w:sz w:val="24"/>
          <w:szCs w:val="24"/>
        </w:rPr>
        <w:t xml:space="preserve">Abstract: </w:t>
      </w:r>
      <w:r w:rsidRPr="00D85D85">
        <w:rPr>
          <w:rFonts w:ascii="Times New Roman" w:hAnsi="Times New Roman" w:cs="Times New Roman"/>
          <w:sz w:val="24"/>
          <w:szCs w:val="24"/>
        </w:rPr>
        <w:t>Ceylon cinnamon (</w:t>
      </w:r>
      <w:proofErr w:type="spellStart"/>
      <w:r w:rsidRPr="00D85D85">
        <w:rPr>
          <w:rFonts w:ascii="Times New Roman" w:hAnsi="Times New Roman" w:cs="Times New Roman"/>
          <w:sz w:val="24"/>
          <w:szCs w:val="24"/>
        </w:rPr>
        <w:t>Cinnamomun</w:t>
      </w:r>
      <w:proofErr w:type="spellEnd"/>
      <w:r w:rsidRPr="00D85D85">
        <w:rPr>
          <w:rFonts w:ascii="Times New Roman" w:hAnsi="Times New Roman" w:cs="Times New Roman"/>
          <w:sz w:val="24"/>
          <w:szCs w:val="24"/>
        </w:rPr>
        <w:t xml:space="preserve"> </w:t>
      </w:r>
      <w:proofErr w:type="spellStart"/>
      <w:r w:rsidRPr="00D85D85">
        <w:rPr>
          <w:rFonts w:ascii="Times New Roman" w:hAnsi="Times New Roman" w:cs="Times New Roman"/>
          <w:sz w:val="24"/>
          <w:szCs w:val="24"/>
        </w:rPr>
        <w:t>verum</w:t>
      </w:r>
      <w:proofErr w:type="spellEnd"/>
      <w:r w:rsidRPr="00D85D85">
        <w:rPr>
          <w:rFonts w:ascii="Times New Roman" w:hAnsi="Times New Roman" w:cs="Times New Roman"/>
          <w:sz w:val="24"/>
          <w:szCs w:val="24"/>
        </w:rPr>
        <w:t xml:space="preserve">) is a globally demanded spice valued for its </w:t>
      </w:r>
      <w:r w:rsidR="00191885">
        <w:rPr>
          <w:rFonts w:ascii="Times New Roman" w:hAnsi="Times New Roman" w:cs="Times New Roman"/>
          <w:sz w:val="24"/>
          <w:szCs w:val="24"/>
        </w:rPr>
        <w:t>specific flavour</w:t>
      </w:r>
      <w:r w:rsidRPr="00D85D85">
        <w:rPr>
          <w:rFonts w:ascii="Times New Roman" w:hAnsi="Times New Roman" w:cs="Times New Roman"/>
          <w:sz w:val="24"/>
          <w:szCs w:val="24"/>
        </w:rPr>
        <w:t xml:space="preserve">, positioning as a world’s largest exporter. Cinnamon research centre of Sri Lanka has developed two high yielding cultivars, Sri Gemunu and Sri Wijaya producing yield up to 600 kg per acre under optimal management conditions. These cultivars are </w:t>
      </w:r>
      <w:proofErr w:type="spellStart"/>
      <w:r w:rsidRPr="00D85D85">
        <w:rPr>
          <w:rFonts w:ascii="Times New Roman" w:hAnsi="Times New Roman" w:cs="Times New Roman"/>
          <w:sz w:val="24"/>
          <w:szCs w:val="24"/>
        </w:rPr>
        <w:t>vegetatively</w:t>
      </w:r>
      <w:proofErr w:type="spellEnd"/>
      <w:r w:rsidRPr="00D85D85">
        <w:rPr>
          <w:rFonts w:ascii="Times New Roman" w:hAnsi="Times New Roman" w:cs="Times New Roman"/>
          <w:sz w:val="24"/>
          <w:szCs w:val="24"/>
        </w:rPr>
        <w:t xml:space="preserve"> propagated for commercial distribution to maintain genetic uniformity. Understanding phenotypic plasticity in </w:t>
      </w:r>
      <w:proofErr w:type="spellStart"/>
      <w:r w:rsidRPr="00D85D85">
        <w:rPr>
          <w:rFonts w:ascii="Times New Roman" w:hAnsi="Times New Roman" w:cs="Times New Roman"/>
          <w:sz w:val="24"/>
          <w:szCs w:val="24"/>
        </w:rPr>
        <w:t>vegetatively</w:t>
      </w:r>
      <w:proofErr w:type="spellEnd"/>
      <w:r w:rsidRPr="00D85D85">
        <w:rPr>
          <w:rFonts w:ascii="Times New Roman" w:hAnsi="Times New Roman" w:cs="Times New Roman"/>
          <w:sz w:val="24"/>
          <w:szCs w:val="24"/>
        </w:rPr>
        <w:t xml:space="preserve"> propagated materials are crucial for cultivar identification and breeding purpose. This study evaluated the environmental stability and phenotypic plasticity of qualitative leaf morphological traits in twenty cinnamon accessions across two </w:t>
      </w:r>
      <w:proofErr w:type="spellStart"/>
      <w:r w:rsidRPr="00D85D85">
        <w:rPr>
          <w:rFonts w:ascii="Times New Roman" w:hAnsi="Times New Roman" w:cs="Times New Roman"/>
          <w:sz w:val="24"/>
          <w:szCs w:val="24"/>
        </w:rPr>
        <w:t>agro</w:t>
      </w:r>
      <w:proofErr w:type="spellEnd"/>
      <w:r w:rsidRPr="00D85D85">
        <w:rPr>
          <w:rFonts w:ascii="Times New Roman" w:hAnsi="Times New Roman" w:cs="Times New Roman"/>
          <w:sz w:val="24"/>
          <w:szCs w:val="24"/>
        </w:rPr>
        <w:t xml:space="preserve"> climatic zones of the Mid country wet zone (Mid country Research Station [MRS], WM3a) and the Low Country Wet Zone (</w:t>
      </w:r>
      <w:proofErr w:type="spellStart"/>
      <w:r w:rsidRPr="00D85D85">
        <w:rPr>
          <w:rFonts w:ascii="Times New Roman" w:hAnsi="Times New Roman" w:cs="Times New Roman"/>
          <w:sz w:val="24"/>
          <w:szCs w:val="24"/>
        </w:rPr>
        <w:t>Thalgampola</w:t>
      </w:r>
      <w:proofErr w:type="spellEnd"/>
      <w:r w:rsidRPr="00D85D85">
        <w:rPr>
          <w:rFonts w:ascii="Times New Roman" w:hAnsi="Times New Roman" w:cs="Times New Roman"/>
          <w:sz w:val="24"/>
          <w:szCs w:val="24"/>
        </w:rPr>
        <w:t xml:space="preserve">, Galle, WL2a) in Sri Lanka. Mother plant maintained at MRS were compared with their </w:t>
      </w:r>
      <w:proofErr w:type="spellStart"/>
      <w:r w:rsidRPr="00D85D85">
        <w:rPr>
          <w:rFonts w:ascii="Times New Roman" w:hAnsi="Times New Roman" w:cs="Times New Roman"/>
          <w:sz w:val="24"/>
          <w:szCs w:val="24"/>
        </w:rPr>
        <w:t>vegetatively</w:t>
      </w:r>
      <w:proofErr w:type="spellEnd"/>
      <w:r w:rsidRPr="00D85D85">
        <w:rPr>
          <w:rFonts w:ascii="Times New Roman" w:hAnsi="Times New Roman" w:cs="Times New Roman"/>
          <w:sz w:val="24"/>
          <w:szCs w:val="24"/>
        </w:rPr>
        <w:t xml:space="preserve"> propagated clones established in </w:t>
      </w:r>
      <w:proofErr w:type="spellStart"/>
      <w:r w:rsidRPr="00D85D85">
        <w:rPr>
          <w:rFonts w:ascii="Times New Roman" w:hAnsi="Times New Roman" w:cs="Times New Roman"/>
          <w:sz w:val="24"/>
          <w:szCs w:val="24"/>
        </w:rPr>
        <w:t>Thalgampola</w:t>
      </w:r>
      <w:proofErr w:type="spellEnd"/>
      <w:r w:rsidRPr="00D85D85">
        <w:rPr>
          <w:rFonts w:ascii="Times New Roman" w:hAnsi="Times New Roman" w:cs="Times New Roman"/>
          <w:sz w:val="24"/>
          <w:szCs w:val="24"/>
        </w:rPr>
        <w:t xml:space="preserve"> for approximately 2 years. Standardized leaf sampling from the 5th and 6th nodes below apical shoot tips minimized development variation to assessed six qualitative traits of leaf arrangement, shape, apex, base, venation, and margin. </w:t>
      </w:r>
      <w:bookmarkStart w:id="2" w:name="_Hlk218058193"/>
      <w:r w:rsidRPr="00D85D85">
        <w:rPr>
          <w:rFonts w:ascii="Times New Roman" w:hAnsi="Times New Roman" w:cs="Times New Roman"/>
          <w:sz w:val="24"/>
          <w:szCs w:val="24"/>
        </w:rPr>
        <w:t xml:space="preserve">Chi-square </w:t>
      </w:r>
      <w:r w:rsidR="00191885">
        <w:rPr>
          <w:rFonts w:ascii="Times New Roman" w:hAnsi="Times New Roman" w:cs="Times New Roman"/>
          <w:sz w:val="24"/>
          <w:szCs w:val="24"/>
        </w:rPr>
        <w:t>and</w:t>
      </w:r>
      <w:r w:rsidRPr="00D85D85">
        <w:rPr>
          <w:rFonts w:ascii="Times New Roman" w:hAnsi="Times New Roman" w:cs="Times New Roman"/>
          <w:sz w:val="24"/>
          <w:szCs w:val="24"/>
        </w:rPr>
        <w:t xml:space="preserve"> Cramer's V coefficients quantified between selected traits and environment associations</w:t>
      </w:r>
      <w:bookmarkEnd w:id="2"/>
      <w:r w:rsidRPr="00D85D85">
        <w:rPr>
          <w:rFonts w:ascii="Times New Roman" w:hAnsi="Times New Roman" w:cs="Times New Roman"/>
          <w:sz w:val="24"/>
          <w:szCs w:val="24"/>
        </w:rPr>
        <w:t>. Results demonstrated that leaf arrangement (p=1.000, V=0.060), apex (p=0.324, V=0.374), base (p=0.438, V=0.360), and venation (p=1.000, V=0.000) exhibited environmental stability across sites (p&gt;0.05, V&lt;0.5). Conversely, leaf shape displayed moderate phenotypic plasticity (p=0.033, V=0.579), while leaf margin showed strong environmental responsiveness (p&lt;0.001, V=0.951). These findings indicate that environmentally stable traits serve as reliable taxonomic markers for cultivar identification across diverse sites, while phenotypically plastic traits may discuss adaptive advantages under varying agroclimatic conditions, informing both breeding strategies and propagation quality control.</w:t>
      </w:r>
    </w:p>
    <w:p w:rsidR="00C768DA" w:rsidRPr="00D85D85" w:rsidRDefault="00C768DA" w:rsidP="00D85D85">
      <w:pPr>
        <w:spacing w:line="360" w:lineRule="auto"/>
        <w:jc w:val="both"/>
        <w:rPr>
          <w:rFonts w:ascii="Times New Roman" w:hAnsi="Times New Roman" w:cs="Times New Roman"/>
          <w:sz w:val="24"/>
          <w:szCs w:val="24"/>
        </w:rPr>
      </w:pPr>
      <w:r w:rsidRPr="00D85D85">
        <w:rPr>
          <w:rFonts w:ascii="Times New Roman" w:hAnsi="Times New Roman" w:cs="Times New Roman"/>
          <w:b/>
          <w:sz w:val="24"/>
          <w:szCs w:val="24"/>
        </w:rPr>
        <w:lastRenderedPageBreak/>
        <w:t xml:space="preserve">Keywords:  </w:t>
      </w:r>
      <w:proofErr w:type="spellStart"/>
      <w:r w:rsidRPr="00D85D85">
        <w:rPr>
          <w:rFonts w:ascii="Times New Roman" w:hAnsi="Times New Roman" w:cs="Times New Roman"/>
          <w:i/>
          <w:sz w:val="24"/>
          <w:szCs w:val="24"/>
        </w:rPr>
        <w:t>Cinnamomum</w:t>
      </w:r>
      <w:proofErr w:type="spellEnd"/>
      <w:r w:rsidRPr="00D85D85">
        <w:rPr>
          <w:rFonts w:ascii="Times New Roman" w:hAnsi="Times New Roman" w:cs="Times New Roman"/>
          <w:i/>
          <w:sz w:val="24"/>
          <w:szCs w:val="24"/>
        </w:rPr>
        <w:t xml:space="preserve"> </w:t>
      </w:r>
      <w:proofErr w:type="spellStart"/>
      <w:r w:rsidRPr="00D85D85">
        <w:rPr>
          <w:rFonts w:ascii="Times New Roman" w:hAnsi="Times New Roman" w:cs="Times New Roman"/>
          <w:i/>
          <w:sz w:val="24"/>
          <w:szCs w:val="24"/>
        </w:rPr>
        <w:t>verum</w:t>
      </w:r>
      <w:proofErr w:type="spellEnd"/>
      <w:r w:rsidRPr="00D85D85">
        <w:rPr>
          <w:rFonts w:ascii="Times New Roman" w:hAnsi="Times New Roman" w:cs="Times New Roman"/>
          <w:sz w:val="24"/>
          <w:szCs w:val="24"/>
        </w:rPr>
        <w:t>,</w:t>
      </w:r>
      <w:r w:rsidR="00D85D85" w:rsidRPr="00D85D85">
        <w:rPr>
          <w:rFonts w:ascii="Times New Roman" w:hAnsi="Times New Roman" w:cs="Times New Roman"/>
          <w:sz w:val="24"/>
          <w:szCs w:val="24"/>
        </w:rPr>
        <w:t xml:space="preserve"> Environmental stability,</w:t>
      </w:r>
      <w:r w:rsidR="00D85D85" w:rsidRPr="00D85D85">
        <w:rPr>
          <w:sz w:val="24"/>
          <w:szCs w:val="24"/>
        </w:rPr>
        <w:t xml:space="preserve"> </w:t>
      </w:r>
      <w:r w:rsidR="00D85D85" w:rsidRPr="00D85D85">
        <w:rPr>
          <w:rFonts w:ascii="Times New Roman" w:hAnsi="Times New Roman" w:cs="Times New Roman"/>
          <w:sz w:val="24"/>
          <w:szCs w:val="24"/>
        </w:rPr>
        <w:t>Leaf morphology,</w:t>
      </w:r>
      <w:r w:rsidR="00D5065F">
        <w:rPr>
          <w:rFonts w:ascii="Times New Roman" w:hAnsi="Times New Roman" w:cs="Times New Roman"/>
          <w:sz w:val="24"/>
          <w:szCs w:val="24"/>
        </w:rPr>
        <w:t xml:space="preserve"> </w:t>
      </w:r>
      <w:r w:rsidRPr="00D85D85">
        <w:rPr>
          <w:rFonts w:ascii="Times New Roman" w:hAnsi="Times New Roman" w:cs="Times New Roman"/>
          <w:sz w:val="24"/>
          <w:szCs w:val="24"/>
        </w:rPr>
        <w:t>Phenotypic plasticity</w:t>
      </w:r>
    </w:p>
    <w:sectPr w:rsidR="00C768DA" w:rsidRPr="00D85D85" w:rsidSect="00D85D8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07"/>
    <w:rsid w:val="001422EC"/>
    <w:rsid w:val="00191885"/>
    <w:rsid w:val="00210214"/>
    <w:rsid w:val="00214C50"/>
    <w:rsid w:val="005F6F86"/>
    <w:rsid w:val="00A50438"/>
    <w:rsid w:val="00C768DA"/>
    <w:rsid w:val="00D5065F"/>
    <w:rsid w:val="00D732B2"/>
    <w:rsid w:val="00D85D85"/>
    <w:rsid w:val="00EB4507"/>
    <w:rsid w:val="00FE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F9E3"/>
  <w15:chartTrackingRefBased/>
  <w15:docId w15:val="{2B2AACB3-5345-40FF-B49D-E3E00CEF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2025-12-30T15:38:00Z</dcterms:created>
  <dcterms:modified xsi:type="dcterms:W3CDTF">2025-12-31T03:04:00Z</dcterms:modified>
</cp:coreProperties>
</file>