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C2287" w14:textId="390061DC" w:rsidR="009375F7" w:rsidRDefault="00672C67" w:rsidP="00672C67">
      <w:pPr>
        <w:spacing w:line="276" w:lineRule="auto"/>
        <w:ind w:left="-90"/>
        <w:jc w:val="both"/>
        <w:rPr>
          <w:rFonts w:ascii="Times New Roman" w:hAnsi="Times New Roman" w:cs="Times New Roman"/>
          <w:b/>
          <w:bCs/>
          <w:sz w:val="28"/>
          <w:szCs w:val="28"/>
        </w:rPr>
      </w:pPr>
      <w:r w:rsidRPr="00672C67">
        <w:rPr>
          <w:rFonts w:ascii="Times New Roman" w:hAnsi="Times New Roman" w:cs="Times New Roman"/>
          <w:b/>
          <w:bCs/>
          <w:sz w:val="28"/>
          <w:szCs w:val="28"/>
        </w:rPr>
        <w:t>Investigating the Causes of Underperformance in State-owned Farms – A Case Study in “X” Farm, Sri Lanka.</w:t>
      </w:r>
    </w:p>
    <w:p w14:paraId="2FAFC129" w14:textId="77777777" w:rsidR="00672C67" w:rsidRPr="00672C67" w:rsidRDefault="00672C67" w:rsidP="00672C67">
      <w:pPr>
        <w:spacing w:line="276" w:lineRule="auto"/>
        <w:ind w:left="-90"/>
        <w:jc w:val="both"/>
        <w:rPr>
          <w:rFonts w:ascii="Times New Roman" w:hAnsi="Times New Roman" w:cs="Times New Roman"/>
          <w:b/>
          <w:bCs/>
          <w:sz w:val="28"/>
          <w:szCs w:val="28"/>
        </w:rPr>
      </w:pPr>
    </w:p>
    <w:p w14:paraId="7FBC4946" w14:textId="6641F404" w:rsidR="00C77DCA" w:rsidRPr="00672C67" w:rsidRDefault="00C77DCA" w:rsidP="00672C67">
      <w:pPr>
        <w:spacing w:line="276" w:lineRule="auto"/>
        <w:ind w:left="-90"/>
        <w:jc w:val="both"/>
        <w:rPr>
          <w:rFonts w:ascii="Times New Roman" w:hAnsi="Times New Roman" w:cs="Times New Roman"/>
          <w:b/>
          <w:bCs/>
        </w:rPr>
      </w:pPr>
      <w:bookmarkStart w:id="0" w:name="_Toc219328591"/>
      <w:r w:rsidRPr="00672C67">
        <w:rPr>
          <w:rFonts w:ascii="Times New Roman" w:hAnsi="Times New Roman" w:cs="Times New Roman"/>
          <w:b/>
          <w:bCs/>
        </w:rPr>
        <w:t>1. Introduction</w:t>
      </w:r>
      <w:bookmarkEnd w:id="0"/>
      <w:r w:rsidRPr="00672C67">
        <w:rPr>
          <w:rFonts w:ascii="Times New Roman" w:hAnsi="Times New Roman" w:cs="Times New Roman"/>
          <w:b/>
          <w:bCs/>
        </w:rPr>
        <w:t xml:space="preserve"> </w:t>
      </w:r>
    </w:p>
    <w:p w14:paraId="45C001C0" w14:textId="3D78C97D" w:rsidR="002E6849" w:rsidRPr="002E6849" w:rsidRDefault="002E6849" w:rsidP="002E6849">
      <w:pPr>
        <w:spacing w:line="276" w:lineRule="auto"/>
        <w:ind w:left="-90"/>
        <w:jc w:val="both"/>
        <w:rPr>
          <w:rFonts w:ascii="Times New Roman" w:hAnsi="Times New Roman" w:cs="Times New Roman"/>
        </w:rPr>
      </w:pPr>
      <w:r w:rsidRPr="002E6849">
        <w:rPr>
          <w:rFonts w:ascii="Times New Roman" w:hAnsi="Times New Roman" w:cs="Times New Roman"/>
        </w:rPr>
        <w:t>Agriculture plays a vital role in Sri Lanka’s economy by contributing to food security, rural employment, and income generation</w:t>
      </w:r>
      <w:sdt>
        <w:sdtPr>
          <w:rPr>
            <w:rFonts w:ascii="Times New Roman" w:hAnsi="Times New Roman" w:cs="Times New Roman"/>
          </w:rPr>
          <w:id w:val="-927570824"/>
          <w:citation/>
        </w:sdtPr>
        <w:sdtContent>
          <w:r w:rsidR="00A9136A">
            <w:rPr>
              <w:rFonts w:ascii="Times New Roman" w:hAnsi="Times New Roman" w:cs="Times New Roman"/>
            </w:rPr>
            <w:fldChar w:fldCharType="begin"/>
          </w:r>
          <w:r w:rsidR="00A9136A">
            <w:rPr>
              <w:rFonts w:ascii="Times New Roman" w:hAnsi="Times New Roman" w:cs="Times New Roman"/>
            </w:rPr>
            <w:instrText xml:space="preserve"> CITATION FZo17 \l 1033 </w:instrText>
          </w:r>
          <w:r w:rsidR="00A9136A">
            <w:rPr>
              <w:rFonts w:ascii="Times New Roman" w:hAnsi="Times New Roman" w:cs="Times New Roman"/>
            </w:rPr>
            <w:fldChar w:fldCharType="separate"/>
          </w:r>
          <w:r w:rsidR="00A9136A">
            <w:rPr>
              <w:rFonts w:ascii="Times New Roman" w:hAnsi="Times New Roman" w:cs="Times New Roman"/>
              <w:noProof/>
            </w:rPr>
            <w:t xml:space="preserve"> </w:t>
          </w:r>
          <w:r w:rsidR="00A9136A" w:rsidRPr="00A9136A">
            <w:rPr>
              <w:rFonts w:ascii="Times New Roman" w:hAnsi="Times New Roman" w:cs="Times New Roman"/>
              <w:noProof/>
            </w:rPr>
            <w:t>(F, 2017)</w:t>
          </w:r>
          <w:r w:rsidR="00A9136A">
            <w:rPr>
              <w:rFonts w:ascii="Times New Roman" w:hAnsi="Times New Roman" w:cs="Times New Roman"/>
            </w:rPr>
            <w:fldChar w:fldCharType="end"/>
          </w:r>
        </w:sdtContent>
      </w:sdt>
      <w:r w:rsidRPr="002E6849">
        <w:rPr>
          <w:rFonts w:ascii="Times New Roman" w:hAnsi="Times New Roman" w:cs="Times New Roman"/>
        </w:rPr>
        <w:t xml:space="preserve">. Within this sector, government-managed livestock farms are expected to enhance domestic production, support rural livelihoods, and reduce dependence on imported animal products </w:t>
      </w:r>
      <w:sdt>
        <w:sdtPr>
          <w:rPr>
            <w:rFonts w:ascii="Times New Roman" w:hAnsi="Times New Roman" w:cs="Times New Roman"/>
          </w:rPr>
          <w:id w:val="798428083"/>
          <w:citation/>
        </w:sdtPr>
        <w:sdtContent>
          <w:r w:rsidR="00C3252B">
            <w:rPr>
              <w:rFonts w:ascii="Times New Roman" w:hAnsi="Times New Roman" w:cs="Times New Roman"/>
            </w:rPr>
            <w:fldChar w:fldCharType="begin"/>
          </w:r>
          <w:r w:rsidR="00C3252B">
            <w:rPr>
              <w:rFonts w:ascii="Times New Roman" w:hAnsi="Times New Roman" w:cs="Times New Roman"/>
            </w:rPr>
            <w:instrText xml:space="preserve"> CITATION Hit25 \l 1033 </w:instrText>
          </w:r>
          <w:r w:rsidR="00C3252B">
            <w:rPr>
              <w:rFonts w:ascii="Times New Roman" w:hAnsi="Times New Roman" w:cs="Times New Roman"/>
            </w:rPr>
            <w:fldChar w:fldCharType="separate"/>
          </w:r>
          <w:r w:rsidR="00C3252B" w:rsidRPr="00C3252B">
            <w:rPr>
              <w:rFonts w:ascii="Times New Roman" w:hAnsi="Times New Roman" w:cs="Times New Roman"/>
              <w:noProof/>
            </w:rPr>
            <w:t>(Hitihamu, 2025)</w:t>
          </w:r>
          <w:r w:rsidR="00C3252B">
            <w:rPr>
              <w:rFonts w:ascii="Times New Roman" w:hAnsi="Times New Roman" w:cs="Times New Roman"/>
            </w:rPr>
            <w:fldChar w:fldCharType="end"/>
          </w:r>
        </w:sdtContent>
      </w:sdt>
      <w:r w:rsidRPr="002E6849">
        <w:rPr>
          <w:rFonts w:ascii="Times New Roman" w:hAnsi="Times New Roman" w:cs="Times New Roman"/>
        </w:rPr>
        <w:t>.</w:t>
      </w:r>
    </w:p>
    <w:p w14:paraId="720FF7F1" w14:textId="24C7D85B" w:rsidR="002E6849" w:rsidRPr="002E6849" w:rsidRDefault="002E6849" w:rsidP="002E6849">
      <w:pPr>
        <w:spacing w:line="276" w:lineRule="auto"/>
        <w:ind w:left="-90"/>
        <w:jc w:val="both"/>
        <w:rPr>
          <w:rFonts w:ascii="Times New Roman" w:hAnsi="Times New Roman" w:cs="Times New Roman"/>
        </w:rPr>
      </w:pPr>
      <w:r w:rsidRPr="002E6849">
        <w:rPr>
          <w:rFonts w:ascii="Times New Roman" w:hAnsi="Times New Roman" w:cs="Times New Roman"/>
        </w:rPr>
        <w:t xml:space="preserve">Despite significant public investment, many government livestock farms have consistently demonstrated underperformance in terms of productivity, profitability, and operational efficiency. Weak management practices, inefficient resource </w:t>
      </w:r>
      <w:proofErr w:type="spellStart"/>
      <w:r w:rsidRPr="002E6849">
        <w:rPr>
          <w:rFonts w:ascii="Times New Roman" w:hAnsi="Times New Roman" w:cs="Times New Roman"/>
        </w:rPr>
        <w:t>utilisation</w:t>
      </w:r>
      <w:proofErr w:type="spellEnd"/>
      <w:r w:rsidRPr="002E6849">
        <w:rPr>
          <w:rFonts w:ascii="Times New Roman" w:hAnsi="Times New Roman" w:cs="Times New Roman"/>
        </w:rPr>
        <w:t xml:space="preserve">, outdated technology, and low </w:t>
      </w:r>
      <w:proofErr w:type="spellStart"/>
      <w:r w:rsidRPr="002E6849">
        <w:rPr>
          <w:rFonts w:ascii="Times New Roman" w:hAnsi="Times New Roman" w:cs="Times New Roman"/>
        </w:rPr>
        <w:t>labour</w:t>
      </w:r>
      <w:proofErr w:type="spellEnd"/>
      <w:r w:rsidRPr="002E6849">
        <w:rPr>
          <w:rFonts w:ascii="Times New Roman" w:hAnsi="Times New Roman" w:cs="Times New Roman"/>
        </w:rPr>
        <w:t xml:space="preserve"> motivation have constrained their ability to achieve national production targets. These inefficiencies raise concerns regarding the effective use of public resources and the long-term sustainability of state-owned agricultural enterprises</w:t>
      </w:r>
      <w:sdt>
        <w:sdtPr>
          <w:rPr>
            <w:rFonts w:ascii="Times New Roman" w:hAnsi="Times New Roman" w:cs="Times New Roman"/>
          </w:rPr>
          <w:id w:val="-1421178687"/>
          <w:citation/>
        </w:sdtPr>
        <w:sdtContent>
          <w:r w:rsidR="007A1309">
            <w:rPr>
              <w:rFonts w:ascii="Times New Roman" w:hAnsi="Times New Roman" w:cs="Times New Roman"/>
            </w:rPr>
            <w:fldChar w:fldCharType="begin"/>
          </w:r>
          <w:r w:rsidR="007A1309">
            <w:rPr>
              <w:rFonts w:ascii="Times New Roman" w:hAnsi="Times New Roman" w:cs="Times New Roman"/>
            </w:rPr>
            <w:instrText xml:space="preserve"> CITATION FZo17 \l 1033 </w:instrText>
          </w:r>
          <w:r w:rsidR="007A1309">
            <w:rPr>
              <w:rFonts w:ascii="Times New Roman" w:hAnsi="Times New Roman" w:cs="Times New Roman"/>
            </w:rPr>
            <w:fldChar w:fldCharType="separate"/>
          </w:r>
          <w:r w:rsidR="007A1309">
            <w:rPr>
              <w:rFonts w:ascii="Times New Roman" w:hAnsi="Times New Roman" w:cs="Times New Roman"/>
              <w:noProof/>
            </w:rPr>
            <w:t xml:space="preserve"> </w:t>
          </w:r>
          <w:r w:rsidR="007A1309" w:rsidRPr="007A1309">
            <w:rPr>
              <w:rFonts w:ascii="Times New Roman" w:hAnsi="Times New Roman" w:cs="Times New Roman"/>
              <w:noProof/>
            </w:rPr>
            <w:t>(F, 2017)</w:t>
          </w:r>
          <w:r w:rsidR="007A1309">
            <w:rPr>
              <w:rFonts w:ascii="Times New Roman" w:hAnsi="Times New Roman" w:cs="Times New Roman"/>
            </w:rPr>
            <w:fldChar w:fldCharType="end"/>
          </w:r>
        </w:sdtContent>
      </w:sdt>
      <w:r w:rsidRPr="002E6849">
        <w:rPr>
          <w:rFonts w:ascii="Times New Roman" w:hAnsi="Times New Roman" w:cs="Times New Roman"/>
        </w:rPr>
        <w:t>.</w:t>
      </w:r>
    </w:p>
    <w:p w14:paraId="69A7C68B" w14:textId="6D11D407" w:rsidR="002E6849" w:rsidRPr="002E6849" w:rsidRDefault="002E6849" w:rsidP="002E6849">
      <w:pPr>
        <w:spacing w:line="276" w:lineRule="auto"/>
        <w:ind w:left="-90"/>
        <w:jc w:val="both"/>
        <w:rPr>
          <w:rFonts w:ascii="Times New Roman" w:hAnsi="Times New Roman" w:cs="Times New Roman"/>
        </w:rPr>
      </w:pPr>
      <w:r w:rsidRPr="002E6849">
        <w:rPr>
          <w:rFonts w:ascii="Times New Roman" w:hAnsi="Times New Roman" w:cs="Times New Roman"/>
        </w:rPr>
        <w:t>“X” Farm, a government-managed livestock farm located in Sri Lanka’s dry zone, reflects these challenges. Although the farm possesses adequate land, livestock, infrastructure, and human resources, its production outcomes remain below expected standards. Persistent issues</w:t>
      </w:r>
      <w:r>
        <w:rPr>
          <w:rFonts w:ascii="Times New Roman" w:hAnsi="Times New Roman" w:cs="Times New Roman"/>
        </w:rPr>
        <w:t xml:space="preserve">, including rising </w:t>
      </w:r>
      <w:proofErr w:type="gramStart"/>
      <w:r>
        <w:rPr>
          <w:rFonts w:ascii="Times New Roman" w:hAnsi="Times New Roman" w:cs="Times New Roman"/>
        </w:rPr>
        <w:t>feed</w:t>
      </w:r>
      <w:proofErr w:type="gramEnd"/>
      <w:r>
        <w:rPr>
          <w:rFonts w:ascii="Times New Roman" w:hAnsi="Times New Roman" w:cs="Times New Roman"/>
        </w:rPr>
        <w:t xml:space="preserve"> costs, inadequate supervision, limited training opportunities, and low worker motivation, have negatively impacted</w:t>
      </w:r>
      <w:r w:rsidRPr="002E6849">
        <w:rPr>
          <w:rFonts w:ascii="Times New Roman" w:hAnsi="Times New Roman" w:cs="Times New Roman"/>
        </w:rPr>
        <w:t xml:space="preserve"> overall farm performance (State-owned Farm Annual Reports).</w:t>
      </w:r>
    </w:p>
    <w:p w14:paraId="6478B536" w14:textId="60F234A9" w:rsidR="002E6849" w:rsidRPr="002E6849" w:rsidRDefault="002E6849" w:rsidP="002E6849">
      <w:pPr>
        <w:spacing w:line="276" w:lineRule="auto"/>
        <w:ind w:left="-90"/>
        <w:jc w:val="both"/>
        <w:rPr>
          <w:rFonts w:ascii="Times New Roman" w:hAnsi="Times New Roman" w:cs="Times New Roman"/>
        </w:rPr>
      </w:pPr>
      <w:r w:rsidRPr="002E6849">
        <w:rPr>
          <w:rFonts w:ascii="Times New Roman" w:hAnsi="Times New Roman" w:cs="Times New Roman"/>
        </w:rPr>
        <w:t xml:space="preserve">Understanding the underlying causes of underperformance in government farms is essential for improving efficiency, strengthening management systems, and ensuring sustainable agricultural development. However, existing studies largely </w:t>
      </w:r>
      <w:proofErr w:type="spellStart"/>
      <w:r w:rsidRPr="002E6849">
        <w:rPr>
          <w:rFonts w:ascii="Times New Roman" w:hAnsi="Times New Roman" w:cs="Times New Roman"/>
        </w:rPr>
        <w:t>emphasise</w:t>
      </w:r>
      <w:proofErr w:type="spellEnd"/>
      <w:r w:rsidRPr="002E6849">
        <w:rPr>
          <w:rFonts w:ascii="Times New Roman" w:hAnsi="Times New Roman" w:cs="Times New Roman"/>
        </w:rPr>
        <w:t xml:space="preserve"> technical productivity, while managerial and institutional inefficiencies within state-owned farms receive limited attention.</w:t>
      </w:r>
    </w:p>
    <w:p w14:paraId="05CCB5FB" w14:textId="77777777" w:rsidR="002E6849" w:rsidRPr="002E6849" w:rsidRDefault="002E6849" w:rsidP="002E6849">
      <w:pPr>
        <w:spacing w:line="276" w:lineRule="auto"/>
        <w:ind w:left="-90"/>
        <w:jc w:val="both"/>
        <w:rPr>
          <w:rFonts w:ascii="Times New Roman" w:hAnsi="Times New Roman" w:cs="Times New Roman"/>
        </w:rPr>
      </w:pPr>
      <w:r w:rsidRPr="002E6849">
        <w:rPr>
          <w:rFonts w:ascii="Times New Roman" w:hAnsi="Times New Roman" w:cs="Times New Roman"/>
        </w:rPr>
        <w:t xml:space="preserve">Therefore, this study aims to investigate the key internal factors contributing to underperformance in “X” Farm, with particular emphasis on management practices, </w:t>
      </w:r>
      <w:proofErr w:type="spellStart"/>
      <w:r w:rsidRPr="002E6849">
        <w:rPr>
          <w:rFonts w:ascii="Times New Roman" w:hAnsi="Times New Roman" w:cs="Times New Roman"/>
        </w:rPr>
        <w:t>labour</w:t>
      </w:r>
      <w:proofErr w:type="spellEnd"/>
      <w:r w:rsidRPr="002E6849">
        <w:rPr>
          <w:rFonts w:ascii="Times New Roman" w:hAnsi="Times New Roman" w:cs="Times New Roman"/>
        </w:rPr>
        <w:t xml:space="preserve"> motivation, resource </w:t>
      </w:r>
      <w:proofErr w:type="spellStart"/>
      <w:r w:rsidRPr="002E6849">
        <w:rPr>
          <w:rFonts w:ascii="Times New Roman" w:hAnsi="Times New Roman" w:cs="Times New Roman"/>
        </w:rPr>
        <w:t>utilisation</w:t>
      </w:r>
      <w:proofErr w:type="spellEnd"/>
      <w:r w:rsidRPr="002E6849">
        <w:rPr>
          <w:rFonts w:ascii="Times New Roman" w:hAnsi="Times New Roman" w:cs="Times New Roman"/>
        </w:rPr>
        <w:t>, and cost structures. The findings are expected to provide practical recommendations to enhance the performance and sustainability of government-managed livestock farms in Sri Lanka.</w:t>
      </w:r>
    </w:p>
    <w:p w14:paraId="75F09364" w14:textId="2E8A22AD" w:rsidR="00C77DCA" w:rsidRPr="00672C67" w:rsidRDefault="00C77DCA" w:rsidP="00672C67">
      <w:pPr>
        <w:spacing w:line="276" w:lineRule="auto"/>
        <w:ind w:left="-90"/>
        <w:jc w:val="both"/>
        <w:rPr>
          <w:rFonts w:ascii="Times New Roman" w:hAnsi="Times New Roman" w:cs="Times New Roman"/>
        </w:rPr>
      </w:pPr>
    </w:p>
    <w:p w14:paraId="29534EED" w14:textId="363CFF93" w:rsidR="00C77DCA" w:rsidRPr="00672C67" w:rsidRDefault="00C77DCA" w:rsidP="00672C67">
      <w:pPr>
        <w:spacing w:line="276" w:lineRule="auto"/>
        <w:ind w:left="-90"/>
        <w:jc w:val="both"/>
        <w:rPr>
          <w:rFonts w:ascii="Times New Roman" w:hAnsi="Times New Roman" w:cs="Times New Roman"/>
        </w:rPr>
      </w:pPr>
      <w:bookmarkStart w:id="1" w:name="_Toc219328592"/>
      <w:r w:rsidRPr="00672C67">
        <w:rPr>
          <w:rStyle w:val="Heading1Char"/>
          <w:rFonts w:ascii="Times New Roman" w:hAnsi="Times New Roman" w:cs="Times New Roman"/>
          <w:b/>
          <w:bCs/>
          <w:color w:val="auto"/>
          <w:sz w:val="24"/>
          <w:szCs w:val="24"/>
        </w:rPr>
        <w:t>2. Materials and Methods</w:t>
      </w:r>
      <w:bookmarkEnd w:id="1"/>
      <w:r w:rsidRPr="00672C67">
        <w:rPr>
          <w:rFonts w:ascii="Times New Roman" w:hAnsi="Times New Roman" w:cs="Times New Roman"/>
        </w:rPr>
        <w:t xml:space="preserve"> </w:t>
      </w:r>
    </w:p>
    <w:p w14:paraId="7C07ADA4" w14:textId="77777777" w:rsidR="00C77DCA" w:rsidRPr="00672C67" w:rsidRDefault="00C77DCA" w:rsidP="00672C67">
      <w:pPr>
        <w:spacing w:line="276" w:lineRule="auto"/>
        <w:ind w:left="-90"/>
        <w:jc w:val="both"/>
        <w:rPr>
          <w:rFonts w:ascii="Times New Roman" w:hAnsi="Times New Roman" w:cs="Times New Roman"/>
        </w:rPr>
      </w:pPr>
      <w:r w:rsidRPr="00672C67">
        <w:rPr>
          <w:rFonts w:ascii="Times New Roman" w:hAnsi="Times New Roman" w:cs="Times New Roman"/>
        </w:rPr>
        <w:t>This study adopted a descriptive and analytical case study design to examine the causes of underperformance in “X” Farm. A mixed-method approach was employed, combining both quantitative and qualitative data to obtain a comprehensive understanding of operational and managerial issues.</w:t>
      </w:r>
    </w:p>
    <w:p w14:paraId="28AE45A6" w14:textId="77777777" w:rsidR="00C77DCA" w:rsidRPr="00672C67" w:rsidRDefault="00C77DCA" w:rsidP="00672C67">
      <w:pPr>
        <w:spacing w:line="276" w:lineRule="auto"/>
        <w:ind w:left="-90"/>
        <w:jc w:val="both"/>
        <w:rPr>
          <w:rFonts w:ascii="Times New Roman" w:hAnsi="Times New Roman" w:cs="Times New Roman"/>
        </w:rPr>
      </w:pPr>
      <w:r w:rsidRPr="00672C67">
        <w:rPr>
          <w:rFonts w:ascii="Times New Roman" w:hAnsi="Times New Roman" w:cs="Times New Roman"/>
        </w:rPr>
        <w:lastRenderedPageBreak/>
        <w:t>“X” Farm is a government-owned livestock farm located in the dry zone of Sri Lanka. The farm is engaged in dairy and egg production and operates under challenging climatic conditions characterized by low rainfall and periodic feed and water shortages.</w:t>
      </w:r>
    </w:p>
    <w:p w14:paraId="40B2ADFF" w14:textId="10EBB3FC" w:rsidR="00C77DCA" w:rsidRPr="00672C67" w:rsidRDefault="00C77DCA" w:rsidP="00672C67">
      <w:pPr>
        <w:spacing w:line="276" w:lineRule="auto"/>
        <w:ind w:left="-90"/>
        <w:jc w:val="both"/>
        <w:rPr>
          <w:rFonts w:ascii="Times New Roman" w:hAnsi="Times New Roman" w:cs="Times New Roman"/>
          <w:u w:val="single"/>
        </w:rPr>
      </w:pPr>
      <w:bookmarkStart w:id="2" w:name="_Toc219328594"/>
      <w:r w:rsidRPr="00672C67">
        <w:rPr>
          <w:rFonts w:ascii="Times New Roman" w:hAnsi="Times New Roman" w:cs="Times New Roman"/>
          <w:u w:val="single"/>
        </w:rPr>
        <w:t>Data Collection</w:t>
      </w:r>
      <w:bookmarkEnd w:id="2"/>
    </w:p>
    <w:p w14:paraId="21C9EE6C" w14:textId="77777777" w:rsidR="00C77DCA" w:rsidRPr="00672C67" w:rsidRDefault="00C77DCA" w:rsidP="00672C67">
      <w:pPr>
        <w:spacing w:line="276" w:lineRule="auto"/>
        <w:ind w:left="-90"/>
        <w:jc w:val="both"/>
        <w:rPr>
          <w:rFonts w:ascii="Times New Roman" w:hAnsi="Times New Roman" w:cs="Times New Roman"/>
        </w:rPr>
      </w:pPr>
      <w:r w:rsidRPr="00672C67">
        <w:rPr>
          <w:rFonts w:ascii="Times New Roman" w:hAnsi="Times New Roman" w:cs="Times New Roman"/>
        </w:rPr>
        <w:t>Both primary and secondary data were used.</w:t>
      </w:r>
    </w:p>
    <w:p w14:paraId="5ACC7675" w14:textId="77777777" w:rsidR="00C77DCA" w:rsidRPr="00672C67" w:rsidRDefault="00C77DCA" w:rsidP="00672C67">
      <w:pPr>
        <w:spacing w:line="276" w:lineRule="auto"/>
        <w:ind w:left="-90"/>
        <w:jc w:val="both"/>
        <w:rPr>
          <w:rFonts w:ascii="Times New Roman" w:hAnsi="Times New Roman" w:cs="Times New Roman"/>
        </w:rPr>
      </w:pPr>
      <w:r w:rsidRPr="00672C67">
        <w:rPr>
          <w:rFonts w:ascii="Times New Roman" w:hAnsi="Times New Roman" w:cs="Times New Roman"/>
        </w:rPr>
        <w:t>Primary data were collected through:</w:t>
      </w:r>
    </w:p>
    <w:p w14:paraId="04D387CF" w14:textId="1AE1D1AA" w:rsidR="00C77DCA" w:rsidRPr="00672C67" w:rsidRDefault="00C77DCA" w:rsidP="00672C67">
      <w:pPr>
        <w:spacing w:line="276" w:lineRule="auto"/>
        <w:ind w:left="-90"/>
        <w:jc w:val="both"/>
        <w:rPr>
          <w:rFonts w:ascii="Times New Roman" w:hAnsi="Times New Roman" w:cs="Times New Roman"/>
        </w:rPr>
      </w:pPr>
      <w:r w:rsidRPr="00672C67">
        <w:rPr>
          <w:rFonts w:ascii="Times New Roman" w:hAnsi="Times New Roman" w:cs="Times New Roman"/>
        </w:rPr>
        <w:t>Semi-structured interviews with the farm manager and staff members</w:t>
      </w:r>
      <w:r w:rsidR="00672C67">
        <w:rPr>
          <w:rFonts w:ascii="Times New Roman" w:hAnsi="Times New Roman" w:cs="Times New Roman"/>
        </w:rPr>
        <w:t xml:space="preserve">, </w:t>
      </w:r>
      <w:r w:rsidRPr="00672C67">
        <w:rPr>
          <w:rFonts w:ascii="Times New Roman" w:hAnsi="Times New Roman" w:cs="Times New Roman"/>
        </w:rPr>
        <w:t xml:space="preserve">Structured questionnaires administered to </w:t>
      </w:r>
      <w:proofErr w:type="spellStart"/>
      <w:r w:rsidRPr="00672C67">
        <w:rPr>
          <w:rFonts w:ascii="Times New Roman" w:hAnsi="Times New Roman" w:cs="Times New Roman"/>
        </w:rPr>
        <w:t>labourers</w:t>
      </w:r>
      <w:proofErr w:type="spellEnd"/>
      <w:r w:rsidRPr="00672C67">
        <w:rPr>
          <w:rFonts w:ascii="Times New Roman" w:hAnsi="Times New Roman" w:cs="Times New Roman"/>
        </w:rPr>
        <w:t xml:space="preserve"> to assess motivation, training access, and job satisfaction</w:t>
      </w:r>
      <w:r w:rsidR="00672C67">
        <w:rPr>
          <w:rFonts w:ascii="Times New Roman" w:hAnsi="Times New Roman" w:cs="Times New Roman"/>
        </w:rPr>
        <w:t xml:space="preserve"> and </w:t>
      </w:r>
      <w:r w:rsidRPr="00672C67">
        <w:rPr>
          <w:rFonts w:ascii="Times New Roman" w:hAnsi="Times New Roman" w:cs="Times New Roman"/>
        </w:rPr>
        <w:t xml:space="preserve">Direct observation of farm operations, </w:t>
      </w:r>
      <w:proofErr w:type="spellStart"/>
      <w:r w:rsidRPr="00672C67">
        <w:rPr>
          <w:rFonts w:ascii="Times New Roman" w:hAnsi="Times New Roman" w:cs="Times New Roman"/>
        </w:rPr>
        <w:t>labour</w:t>
      </w:r>
      <w:proofErr w:type="spellEnd"/>
      <w:r w:rsidRPr="00672C67">
        <w:rPr>
          <w:rFonts w:ascii="Times New Roman" w:hAnsi="Times New Roman" w:cs="Times New Roman"/>
        </w:rPr>
        <w:t xml:space="preserve"> performance, animal health, feeding practices, and infrastructure conditions</w:t>
      </w:r>
    </w:p>
    <w:p w14:paraId="420DB284" w14:textId="77777777" w:rsidR="00C77DCA" w:rsidRPr="00672C67" w:rsidRDefault="00C77DCA" w:rsidP="00672C67">
      <w:pPr>
        <w:spacing w:line="276" w:lineRule="auto"/>
        <w:ind w:left="-90"/>
        <w:jc w:val="both"/>
        <w:rPr>
          <w:rFonts w:ascii="Times New Roman" w:hAnsi="Times New Roman" w:cs="Times New Roman"/>
        </w:rPr>
      </w:pPr>
      <w:r w:rsidRPr="00672C67">
        <w:rPr>
          <w:rFonts w:ascii="Times New Roman" w:hAnsi="Times New Roman" w:cs="Times New Roman"/>
        </w:rPr>
        <w:t>Secondary data included:</w:t>
      </w:r>
    </w:p>
    <w:p w14:paraId="2D8B0270" w14:textId="43487FD6" w:rsidR="00C77DCA" w:rsidRPr="00672C67" w:rsidRDefault="00C77DCA" w:rsidP="00672C67">
      <w:pPr>
        <w:spacing w:line="276" w:lineRule="auto"/>
        <w:ind w:left="-90"/>
        <w:jc w:val="both"/>
        <w:rPr>
          <w:rFonts w:ascii="Times New Roman" w:hAnsi="Times New Roman" w:cs="Times New Roman"/>
        </w:rPr>
      </w:pPr>
      <w:r w:rsidRPr="00672C67">
        <w:rPr>
          <w:rFonts w:ascii="Times New Roman" w:hAnsi="Times New Roman" w:cs="Times New Roman"/>
        </w:rPr>
        <w:t>Internal farm production and financial records (2019–2024)</w:t>
      </w:r>
      <w:r w:rsidR="00672C67">
        <w:rPr>
          <w:rFonts w:ascii="Times New Roman" w:hAnsi="Times New Roman" w:cs="Times New Roman"/>
        </w:rPr>
        <w:t>, Published</w:t>
      </w:r>
      <w:r w:rsidRPr="00672C67">
        <w:rPr>
          <w:rFonts w:ascii="Times New Roman" w:hAnsi="Times New Roman" w:cs="Times New Roman"/>
        </w:rPr>
        <w:t xml:space="preserve"> annual reports</w:t>
      </w:r>
      <w:r w:rsidR="00672C67">
        <w:rPr>
          <w:rFonts w:ascii="Times New Roman" w:hAnsi="Times New Roman" w:cs="Times New Roman"/>
        </w:rPr>
        <w:t xml:space="preserve">, </w:t>
      </w:r>
      <w:r w:rsidRPr="00672C67">
        <w:rPr>
          <w:rFonts w:ascii="Times New Roman" w:hAnsi="Times New Roman" w:cs="Times New Roman"/>
        </w:rPr>
        <w:t>Publications from the Department of Animal Production and Health</w:t>
      </w:r>
      <w:r w:rsidR="00672C67">
        <w:rPr>
          <w:rFonts w:ascii="Times New Roman" w:hAnsi="Times New Roman" w:cs="Times New Roman"/>
        </w:rPr>
        <w:t xml:space="preserve">, </w:t>
      </w:r>
      <w:r w:rsidRPr="00672C67">
        <w:rPr>
          <w:rFonts w:ascii="Times New Roman" w:hAnsi="Times New Roman" w:cs="Times New Roman"/>
        </w:rPr>
        <w:t>Relevant academic journals and policy documents</w:t>
      </w:r>
    </w:p>
    <w:p w14:paraId="48E94E97" w14:textId="62891BE9" w:rsidR="00C77DCA" w:rsidRPr="00672C67" w:rsidRDefault="00C77DCA" w:rsidP="00672C67">
      <w:pPr>
        <w:spacing w:line="276" w:lineRule="auto"/>
        <w:ind w:left="-90"/>
        <w:jc w:val="both"/>
        <w:rPr>
          <w:rFonts w:ascii="Times New Roman" w:hAnsi="Times New Roman" w:cs="Times New Roman"/>
          <w:u w:val="single"/>
        </w:rPr>
      </w:pPr>
      <w:bookmarkStart w:id="3" w:name="_Toc219328595"/>
      <w:r w:rsidRPr="00672C67">
        <w:rPr>
          <w:rFonts w:ascii="Times New Roman" w:hAnsi="Times New Roman" w:cs="Times New Roman"/>
          <w:u w:val="single"/>
        </w:rPr>
        <w:t>Sample</w:t>
      </w:r>
      <w:bookmarkEnd w:id="3"/>
    </w:p>
    <w:p w14:paraId="3978D0C5" w14:textId="77777777" w:rsidR="00C77DCA" w:rsidRPr="00672C67" w:rsidRDefault="00C77DCA" w:rsidP="00672C67">
      <w:pPr>
        <w:spacing w:line="276" w:lineRule="auto"/>
        <w:ind w:left="-90"/>
        <w:jc w:val="both"/>
        <w:rPr>
          <w:rFonts w:ascii="Times New Roman" w:hAnsi="Times New Roman" w:cs="Times New Roman"/>
        </w:rPr>
      </w:pPr>
      <w:r w:rsidRPr="00672C67">
        <w:rPr>
          <w:rFonts w:ascii="Times New Roman" w:hAnsi="Times New Roman" w:cs="Times New Roman"/>
        </w:rPr>
        <w:t xml:space="preserve">The study covered all categories of employees at the farm, including one farm manager, supervisory staff, administrative staff, and field </w:t>
      </w:r>
      <w:proofErr w:type="spellStart"/>
      <w:r w:rsidRPr="00672C67">
        <w:rPr>
          <w:rFonts w:ascii="Times New Roman" w:hAnsi="Times New Roman" w:cs="Times New Roman"/>
        </w:rPr>
        <w:t>labourers</w:t>
      </w:r>
      <w:proofErr w:type="spellEnd"/>
      <w:r w:rsidRPr="00672C67">
        <w:rPr>
          <w:rFonts w:ascii="Times New Roman" w:hAnsi="Times New Roman" w:cs="Times New Roman"/>
        </w:rPr>
        <w:t>, totaling 45 respondents.</w:t>
      </w:r>
    </w:p>
    <w:p w14:paraId="6AEDEE34" w14:textId="5204B143" w:rsidR="00C77DCA" w:rsidRPr="00672C67" w:rsidRDefault="00C77DCA" w:rsidP="00672C67">
      <w:pPr>
        <w:spacing w:line="276" w:lineRule="auto"/>
        <w:ind w:left="-90"/>
        <w:jc w:val="both"/>
        <w:rPr>
          <w:rFonts w:ascii="Times New Roman" w:hAnsi="Times New Roman" w:cs="Times New Roman"/>
          <w:u w:val="single"/>
        </w:rPr>
      </w:pPr>
      <w:bookmarkStart w:id="4" w:name="_Toc219328596"/>
      <w:r w:rsidRPr="00672C67">
        <w:rPr>
          <w:rFonts w:ascii="Times New Roman" w:hAnsi="Times New Roman" w:cs="Times New Roman"/>
          <w:u w:val="single"/>
        </w:rPr>
        <w:t>Data Analysis</w:t>
      </w:r>
      <w:bookmarkEnd w:id="4"/>
    </w:p>
    <w:p w14:paraId="44D83C86" w14:textId="77777777" w:rsidR="00C77DCA" w:rsidRPr="00672C67" w:rsidRDefault="00C77DCA" w:rsidP="00672C67">
      <w:pPr>
        <w:spacing w:line="276" w:lineRule="auto"/>
        <w:ind w:left="-90"/>
        <w:jc w:val="both"/>
        <w:rPr>
          <w:rFonts w:ascii="Times New Roman" w:hAnsi="Times New Roman" w:cs="Times New Roman"/>
        </w:rPr>
      </w:pPr>
      <w:r w:rsidRPr="00672C67">
        <w:rPr>
          <w:rFonts w:ascii="Times New Roman" w:hAnsi="Times New Roman" w:cs="Times New Roman"/>
        </w:rPr>
        <w:t xml:space="preserve">Quantitative data were </w:t>
      </w:r>
      <w:proofErr w:type="spellStart"/>
      <w:r w:rsidRPr="00672C67">
        <w:rPr>
          <w:rFonts w:ascii="Times New Roman" w:hAnsi="Times New Roman" w:cs="Times New Roman"/>
        </w:rPr>
        <w:t>analysed</w:t>
      </w:r>
      <w:proofErr w:type="spellEnd"/>
      <w:r w:rsidRPr="00672C67">
        <w:rPr>
          <w:rFonts w:ascii="Times New Roman" w:hAnsi="Times New Roman" w:cs="Times New Roman"/>
        </w:rPr>
        <w:t xml:space="preserve"> using SPSS software, employing descriptive statistics, correlation analysis, and regression models to identify relationships between costs, production, and profitability. Qualitative data from interviews and observations were </w:t>
      </w:r>
      <w:proofErr w:type="spellStart"/>
      <w:r w:rsidRPr="00672C67">
        <w:rPr>
          <w:rFonts w:ascii="Times New Roman" w:hAnsi="Times New Roman" w:cs="Times New Roman"/>
        </w:rPr>
        <w:t>analysed</w:t>
      </w:r>
      <w:proofErr w:type="spellEnd"/>
      <w:r w:rsidRPr="00672C67">
        <w:rPr>
          <w:rFonts w:ascii="Times New Roman" w:hAnsi="Times New Roman" w:cs="Times New Roman"/>
        </w:rPr>
        <w:t xml:space="preserve"> thematically to support and interpret quantitative findings.</w:t>
      </w:r>
    </w:p>
    <w:p w14:paraId="3696AF6E" w14:textId="78CDD31E" w:rsidR="00C77DCA" w:rsidRPr="00672C67" w:rsidRDefault="00C77DCA" w:rsidP="00672C67">
      <w:pPr>
        <w:spacing w:line="276" w:lineRule="auto"/>
        <w:ind w:left="-90"/>
        <w:jc w:val="both"/>
        <w:rPr>
          <w:rFonts w:ascii="Times New Roman" w:hAnsi="Times New Roman" w:cs="Times New Roman"/>
          <w:u w:val="single"/>
        </w:rPr>
      </w:pPr>
      <w:bookmarkStart w:id="5" w:name="_Toc219328597"/>
      <w:r w:rsidRPr="00672C67">
        <w:rPr>
          <w:rFonts w:ascii="Times New Roman" w:hAnsi="Times New Roman" w:cs="Times New Roman"/>
          <w:u w:val="single"/>
        </w:rPr>
        <w:t>Ethical Considerations</w:t>
      </w:r>
      <w:bookmarkEnd w:id="5"/>
    </w:p>
    <w:p w14:paraId="4DD4E521" w14:textId="77777777" w:rsidR="00C77DCA" w:rsidRPr="00672C67" w:rsidRDefault="00C77DCA" w:rsidP="00672C67">
      <w:pPr>
        <w:spacing w:line="276" w:lineRule="auto"/>
        <w:ind w:left="-90"/>
        <w:jc w:val="both"/>
        <w:rPr>
          <w:rFonts w:ascii="Times New Roman" w:hAnsi="Times New Roman" w:cs="Times New Roman"/>
        </w:rPr>
      </w:pPr>
      <w:r w:rsidRPr="00672C67">
        <w:rPr>
          <w:rFonts w:ascii="Times New Roman" w:hAnsi="Times New Roman" w:cs="Times New Roman"/>
        </w:rPr>
        <w:t>Participation was voluntary, informed consent was obtained, and confidentiality of respondents was strictly maintained. The data were used solely for academic purposes.</w:t>
      </w:r>
    </w:p>
    <w:p w14:paraId="7B66F87A" w14:textId="2B06EBC6" w:rsidR="00C77DCA" w:rsidRDefault="00C77DCA" w:rsidP="00672C67">
      <w:pPr>
        <w:spacing w:line="276" w:lineRule="auto"/>
        <w:ind w:left="-90"/>
        <w:jc w:val="both"/>
        <w:rPr>
          <w:rFonts w:ascii="Times New Roman" w:hAnsi="Times New Roman" w:cs="Times New Roman"/>
        </w:rPr>
      </w:pPr>
    </w:p>
    <w:p w14:paraId="230C6F14" w14:textId="77777777" w:rsidR="005B340C" w:rsidRDefault="005B340C" w:rsidP="00672C67">
      <w:pPr>
        <w:spacing w:line="276" w:lineRule="auto"/>
        <w:ind w:left="-90"/>
        <w:jc w:val="both"/>
        <w:rPr>
          <w:rFonts w:ascii="Times New Roman" w:hAnsi="Times New Roman" w:cs="Times New Roman"/>
        </w:rPr>
      </w:pPr>
    </w:p>
    <w:p w14:paraId="1F839E26" w14:textId="77777777" w:rsidR="005B340C" w:rsidRDefault="005B340C" w:rsidP="00672C67">
      <w:pPr>
        <w:spacing w:line="276" w:lineRule="auto"/>
        <w:ind w:left="-90"/>
        <w:jc w:val="both"/>
        <w:rPr>
          <w:rFonts w:ascii="Times New Roman" w:hAnsi="Times New Roman" w:cs="Times New Roman"/>
        </w:rPr>
      </w:pPr>
    </w:p>
    <w:p w14:paraId="3427CE9E" w14:textId="77777777" w:rsidR="005B340C" w:rsidRDefault="005B340C" w:rsidP="00672C67">
      <w:pPr>
        <w:spacing w:line="276" w:lineRule="auto"/>
        <w:ind w:left="-90"/>
        <w:jc w:val="both"/>
        <w:rPr>
          <w:rFonts w:ascii="Times New Roman" w:hAnsi="Times New Roman" w:cs="Times New Roman"/>
        </w:rPr>
      </w:pPr>
    </w:p>
    <w:p w14:paraId="565ED63B" w14:textId="77777777" w:rsidR="005B340C" w:rsidRDefault="005B340C" w:rsidP="00672C67">
      <w:pPr>
        <w:spacing w:line="276" w:lineRule="auto"/>
        <w:ind w:left="-90"/>
        <w:jc w:val="both"/>
        <w:rPr>
          <w:rFonts w:ascii="Times New Roman" w:hAnsi="Times New Roman" w:cs="Times New Roman"/>
        </w:rPr>
      </w:pPr>
    </w:p>
    <w:p w14:paraId="22483E4E" w14:textId="77777777" w:rsidR="005B340C" w:rsidRPr="00672C67" w:rsidRDefault="005B340C" w:rsidP="00672C67">
      <w:pPr>
        <w:spacing w:line="276" w:lineRule="auto"/>
        <w:ind w:left="-90"/>
        <w:jc w:val="both"/>
        <w:rPr>
          <w:rFonts w:ascii="Times New Roman" w:hAnsi="Times New Roman" w:cs="Times New Roman"/>
        </w:rPr>
      </w:pPr>
    </w:p>
    <w:p w14:paraId="38576A30" w14:textId="4BCA0A78" w:rsidR="00C77DCA" w:rsidRPr="00672C67" w:rsidRDefault="00C77DCA" w:rsidP="00672C67">
      <w:pPr>
        <w:spacing w:line="276" w:lineRule="auto"/>
        <w:ind w:left="-90"/>
        <w:jc w:val="both"/>
        <w:rPr>
          <w:rFonts w:ascii="Times New Roman" w:hAnsi="Times New Roman" w:cs="Times New Roman"/>
        </w:rPr>
      </w:pPr>
      <w:bookmarkStart w:id="6" w:name="_Toc219328598"/>
      <w:r w:rsidRPr="00672C67">
        <w:rPr>
          <w:rFonts w:ascii="Times New Roman" w:hAnsi="Times New Roman" w:cs="Times New Roman"/>
          <w:b/>
          <w:bCs/>
        </w:rPr>
        <w:lastRenderedPageBreak/>
        <w:t>3</w:t>
      </w:r>
      <w:r w:rsidRPr="00672C67">
        <w:rPr>
          <w:rFonts w:ascii="Times New Roman" w:hAnsi="Times New Roman" w:cs="Times New Roman"/>
        </w:rPr>
        <w:t xml:space="preserve">. </w:t>
      </w:r>
      <w:r w:rsidRPr="00672C67">
        <w:rPr>
          <w:rFonts w:ascii="Times New Roman" w:hAnsi="Times New Roman" w:cs="Times New Roman"/>
          <w:b/>
          <w:bCs/>
        </w:rPr>
        <w:t>Results, Discussion and Conclusion</w:t>
      </w:r>
      <w:bookmarkEnd w:id="6"/>
      <w:r w:rsidRPr="00672C67">
        <w:rPr>
          <w:rFonts w:ascii="Times New Roman" w:hAnsi="Times New Roman" w:cs="Times New Roman"/>
        </w:rPr>
        <w:t xml:space="preserve"> </w:t>
      </w:r>
    </w:p>
    <w:p w14:paraId="4664ACA0" w14:textId="77777777" w:rsidR="00C77DCA" w:rsidRPr="00672C67" w:rsidRDefault="00C77DCA" w:rsidP="00672C67">
      <w:pPr>
        <w:spacing w:line="276" w:lineRule="auto"/>
        <w:ind w:left="-90"/>
        <w:jc w:val="both"/>
        <w:rPr>
          <w:rFonts w:ascii="Times New Roman" w:hAnsi="Times New Roman" w:cs="Times New Roman"/>
        </w:rPr>
      </w:pPr>
      <w:r w:rsidRPr="00672C67">
        <w:rPr>
          <w:rFonts w:ascii="Times New Roman" w:hAnsi="Times New Roman" w:cs="Times New Roman"/>
          <w:u w:val="single"/>
        </w:rPr>
        <w:t>Part A – Farm Production and Financial Data Analysis (2019-2024)</w:t>
      </w:r>
    </w:p>
    <w:p w14:paraId="68DC8550" w14:textId="39CA9600" w:rsidR="00C77DCA" w:rsidRPr="00672C67" w:rsidRDefault="00C77DCA" w:rsidP="00672C67">
      <w:pPr>
        <w:spacing w:line="276" w:lineRule="auto"/>
        <w:ind w:left="-90"/>
        <w:jc w:val="both"/>
        <w:rPr>
          <w:rFonts w:ascii="Times New Roman" w:hAnsi="Times New Roman" w:cs="Times New Roman"/>
        </w:rPr>
      </w:pPr>
      <w:r w:rsidRPr="00672C67">
        <w:rPr>
          <w:rFonts w:ascii="Times New Roman" w:hAnsi="Times New Roman" w:cs="Times New Roman"/>
        </w:rPr>
        <w:t>Descriptive Statistics</w:t>
      </w:r>
    </w:p>
    <w:p w14:paraId="433E60E0" w14:textId="0854450E" w:rsidR="00C77DCA" w:rsidRPr="00672C67" w:rsidRDefault="00C77DCA" w:rsidP="00672C67">
      <w:pPr>
        <w:spacing w:line="276" w:lineRule="auto"/>
        <w:ind w:left="-90"/>
        <w:jc w:val="both"/>
        <w:rPr>
          <w:rFonts w:ascii="Times New Roman" w:hAnsi="Times New Roman" w:cs="Times New Roman"/>
        </w:rPr>
      </w:pPr>
      <w:r w:rsidRPr="00672C67">
        <w:rPr>
          <w:rFonts w:ascii="Times New Roman" w:hAnsi="Times New Roman" w:cs="Times New Roman"/>
          <w:noProof/>
        </w:rPr>
        <w:drawing>
          <wp:inline distT="0" distB="0" distL="0" distR="0" wp14:anchorId="45513CDB" wp14:editId="60C86DBF">
            <wp:extent cx="2155441" cy="1950720"/>
            <wp:effectExtent l="0" t="0" r="0" b="0"/>
            <wp:docPr id="20" name="Picture 19">
              <a:extLst xmlns:a="http://schemas.openxmlformats.org/drawingml/2006/main">
                <a:ext uri="{FF2B5EF4-FFF2-40B4-BE49-F238E27FC236}">
                  <a16:creationId xmlns:a16="http://schemas.microsoft.com/office/drawing/2014/main" id="{4B08A9AA-F8F3-17E4-4A47-88697112658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9">
                      <a:extLst>
                        <a:ext uri="{FF2B5EF4-FFF2-40B4-BE49-F238E27FC236}">
                          <a16:creationId xmlns:a16="http://schemas.microsoft.com/office/drawing/2014/main" id="{4B08A9AA-F8F3-17E4-4A47-886971126589}"/>
                        </a:ext>
                      </a:extLst>
                    </pic:cNvPr>
                    <pic:cNvPicPr>
                      <a:picLocks noChangeAspect="1"/>
                    </pic:cNvPicPr>
                  </pic:nvPicPr>
                  <pic:blipFill>
                    <a:blip r:embed="rId8"/>
                    <a:srcRect r="3842"/>
                    <a:stretch>
                      <a:fillRect/>
                    </a:stretch>
                  </pic:blipFill>
                  <pic:spPr>
                    <a:xfrm>
                      <a:off x="0" y="0"/>
                      <a:ext cx="2156626" cy="1951793"/>
                    </a:xfrm>
                    <a:prstGeom prst="rect">
                      <a:avLst/>
                    </a:prstGeom>
                  </pic:spPr>
                </pic:pic>
              </a:graphicData>
            </a:graphic>
          </wp:inline>
        </w:drawing>
      </w:r>
    </w:p>
    <w:p w14:paraId="64270BBF" w14:textId="1D539302" w:rsidR="00C77DCA" w:rsidRPr="00672C67" w:rsidRDefault="00C77DCA" w:rsidP="00672C67">
      <w:pPr>
        <w:spacing w:line="276" w:lineRule="auto"/>
        <w:ind w:left="-90"/>
        <w:jc w:val="both"/>
        <w:rPr>
          <w:rFonts w:ascii="Times New Roman" w:hAnsi="Times New Roman" w:cs="Times New Roman"/>
        </w:rPr>
      </w:pPr>
      <w:r w:rsidRPr="00672C67">
        <w:rPr>
          <w:rFonts w:ascii="Times New Roman" w:hAnsi="Times New Roman" w:cs="Times New Roman"/>
        </w:rPr>
        <w:t xml:space="preserve">Fluctuation of year with profit </w:t>
      </w:r>
    </w:p>
    <w:p w14:paraId="41D11530" w14:textId="75C2B97D" w:rsidR="00C77DCA" w:rsidRPr="00672C67" w:rsidRDefault="00C77DCA" w:rsidP="00672C67">
      <w:pPr>
        <w:spacing w:line="276" w:lineRule="auto"/>
        <w:ind w:left="-90"/>
        <w:jc w:val="both"/>
        <w:rPr>
          <w:rFonts w:ascii="Times New Roman" w:hAnsi="Times New Roman" w:cs="Times New Roman"/>
        </w:rPr>
      </w:pPr>
    </w:p>
    <w:p w14:paraId="4512031E" w14:textId="1E3CB829" w:rsidR="00C77DCA" w:rsidRPr="00672C67" w:rsidRDefault="00C77DCA" w:rsidP="00672C67">
      <w:pPr>
        <w:spacing w:line="276" w:lineRule="auto"/>
        <w:ind w:left="-90"/>
        <w:jc w:val="both"/>
        <w:rPr>
          <w:rFonts w:ascii="Times New Roman" w:hAnsi="Times New Roman" w:cs="Times New Roman"/>
          <w:u w:val="single"/>
        </w:rPr>
      </w:pPr>
      <w:r w:rsidRPr="00672C67">
        <w:rPr>
          <w:rFonts w:ascii="Times New Roman" w:hAnsi="Times New Roman" w:cs="Times New Roman"/>
          <w:u w:val="single"/>
        </w:rPr>
        <w:t>Part B – Staff Perception and Motivation Analysis</w:t>
      </w:r>
    </w:p>
    <w:p w14:paraId="04091799" w14:textId="358BE531" w:rsidR="00C77DCA" w:rsidRPr="00672C67" w:rsidRDefault="00C77DCA" w:rsidP="00672C67">
      <w:pPr>
        <w:spacing w:line="276" w:lineRule="auto"/>
        <w:ind w:left="-90"/>
        <w:jc w:val="both"/>
        <w:rPr>
          <w:rFonts w:ascii="Times New Roman" w:hAnsi="Times New Roman" w:cs="Times New Roman"/>
        </w:rPr>
      </w:pPr>
      <w:r w:rsidRPr="00672C67">
        <w:rPr>
          <w:rFonts w:ascii="Times New Roman" w:hAnsi="Times New Roman" w:cs="Times New Roman"/>
          <w:u w:val="single"/>
        </w:rPr>
        <w:t>Descriptive frequencies (what employees said</w:t>
      </w:r>
      <w:r w:rsidRPr="00672C67">
        <w:rPr>
          <w:rFonts w:ascii="Times New Roman" w:hAnsi="Times New Roman" w:cs="Times New Roman"/>
        </w:rPr>
        <w:t>)</w:t>
      </w:r>
    </w:p>
    <w:p w14:paraId="2A4FC9B0" w14:textId="52E44AA9" w:rsidR="00C77DCA" w:rsidRPr="00672C67" w:rsidRDefault="005B340C" w:rsidP="00672C67">
      <w:pPr>
        <w:spacing w:line="276" w:lineRule="auto"/>
        <w:ind w:left="-90"/>
        <w:jc w:val="both"/>
        <w:rPr>
          <w:rFonts w:ascii="Times New Roman" w:hAnsi="Times New Roman" w:cs="Times New Roman"/>
        </w:rPr>
      </w:pPr>
      <w:r w:rsidRPr="00672C67">
        <w:rPr>
          <w:rFonts w:ascii="Times New Roman" w:hAnsi="Times New Roman" w:cs="Times New Roman"/>
          <w:noProof/>
        </w:rPr>
        <w:drawing>
          <wp:anchor distT="0" distB="0" distL="114300" distR="114300" simplePos="0" relativeHeight="251658240" behindDoc="0" locked="0" layoutInCell="1" allowOverlap="1" wp14:anchorId="5F60695B" wp14:editId="74C1AD07">
            <wp:simplePos x="0" y="0"/>
            <wp:positionH relativeFrom="margin">
              <wp:posOffset>3124200</wp:posOffset>
            </wp:positionH>
            <wp:positionV relativeFrom="margin">
              <wp:posOffset>4348480</wp:posOffset>
            </wp:positionV>
            <wp:extent cx="3412067" cy="2274711"/>
            <wp:effectExtent l="0" t="0" r="0" b="0"/>
            <wp:wrapSquare wrapText="bothSides"/>
            <wp:docPr id="19" name="Picture 18">
              <a:extLst xmlns:a="http://schemas.openxmlformats.org/drawingml/2006/main">
                <a:ext uri="{FF2B5EF4-FFF2-40B4-BE49-F238E27FC236}">
                  <a16:creationId xmlns:a16="http://schemas.microsoft.com/office/drawing/2014/main" id="{7599BB07-51F6-D1EC-D66A-5D854F1E4DE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8">
                      <a:extLst>
                        <a:ext uri="{FF2B5EF4-FFF2-40B4-BE49-F238E27FC236}">
                          <a16:creationId xmlns:a16="http://schemas.microsoft.com/office/drawing/2014/main" id="{7599BB07-51F6-D1EC-D66A-5D854F1E4DE0}"/>
                        </a:ext>
                      </a:extLst>
                    </pic:cNvPr>
                    <pic:cNvPicPr>
                      <a:picLocks noChangeAspect="1"/>
                    </pic:cNvPicPr>
                  </pic:nvPicPr>
                  <pic:blipFill>
                    <a:blip r:embed="rId9" cstate="print">
                      <a:extLst>
                        <a:ext uri="{28A0092B-C50C-407E-A947-70E740481C1C}">
                          <a14:useLocalDpi xmlns:a14="http://schemas.microsoft.com/office/drawing/2010/main" val="0"/>
                        </a:ext>
                      </a:extLst>
                    </a:blip>
                    <a:srcRect t="4202"/>
                    <a:stretch>
                      <a:fillRect/>
                    </a:stretch>
                  </pic:blipFill>
                  <pic:spPr>
                    <a:xfrm>
                      <a:off x="0" y="0"/>
                      <a:ext cx="3412067" cy="2274711"/>
                    </a:xfrm>
                    <a:prstGeom prst="rect">
                      <a:avLst/>
                    </a:prstGeom>
                  </pic:spPr>
                </pic:pic>
              </a:graphicData>
            </a:graphic>
          </wp:anchor>
        </w:drawing>
      </w:r>
      <w:r w:rsidR="00C77DCA" w:rsidRPr="00672C67">
        <w:rPr>
          <w:rFonts w:ascii="Times New Roman" w:hAnsi="Times New Roman" w:cs="Times New Roman"/>
          <w:noProof/>
        </w:rPr>
        <w:drawing>
          <wp:inline distT="0" distB="0" distL="0" distR="0" wp14:anchorId="797C277B" wp14:editId="7ED49735">
            <wp:extent cx="2840862" cy="2599267"/>
            <wp:effectExtent l="0" t="0" r="0" b="0"/>
            <wp:docPr id="21" name="Picture 20" descr="A graph with a bar&#10;&#10;AI-generated content may be incorrect.">
              <a:extLst xmlns:a="http://schemas.openxmlformats.org/drawingml/2006/main">
                <a:ext uri="{FF2B5EF4-FFF2-40B4-BE49-F238E27FC236}">
                  <a16:creationId xmlns:a16="http://schemas.microsoft.com/office/drawing/2014/main" id="{E9D688F4-5C09-1000-6F2B-3E6313C803A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0" descr="A graph with a bar&#10;&#10;AI-generated content may be incorrect.">
                      <a:extLst>
                        <a:ext uri="{FF2B5EF4-FFF2-40B4-BE49-F238E27FC236}">
                          <a16:creationId xmlns:a16="http://schemas.microsoft.com/office/drawing/2014/main" id="{E9D688F4-5C09-1000-6F2B-3E6313C803A3}"/>
                        </a:ext>
                      </a:extLst>
                    </pic:cNvPr>
                    <pic:cNvPicPr>
                      <a:picLocks noChangeAspect="1"/>
                    </pic:cNvPicPr>
                  </pic:nvPicPr>
                  <pic:blipFill>
                    <a:blip r:embed="rId10">
                      <a:extLst>
                        <a:ext uri="{28A0092B-C50C-407E-A947-70E740481C1C}">
                          <a14:useLocalDpi xmlns:a14="http://schemas.microsoft.com/office/drawing/2010/main" val="0"/>
                        </a:ext>
                      </a:extLst>
                    </a:blip>
                    <a:srcRect l="1822" t="404"/>
                    <a:stretch>
                      <a:fillRect/>
                    </a:stretch>
                  </pic:blipFill>
                  <pic:spPr>
                    <a:xfrm>
                      <a:off x="0" y="0"/>
                      <a:ext cx="2845643" cy="2603641"/>
                    </a:xfrm>
                    <a:prstGeom prst="rect">
                      <a:avLst/>
                    </a:prstGeom>
                  </pic:spPr>
                </pic:pic>
              </a:graphicData>
            </a:graphic>
          </wp:inline>
        </w:drawing>
      </w:r>
    </w:p>
    <w:p w14:paraId="399F34E4" w14:textId="77777777" w:rsidR="005B340C" w:rsidRDefault="005B340C" w:rsidP="00672C67">
      <w:pPr>
        <w:spacing w:line="276" w:lineRule="auto"/>
        <w:ind w:left="-90"/>
        <w:jc w:val="both"/>
        <w:rPr>
          <w:rFonts w:ascii="Times New Roman" w:hAnsi="Times New Roman" w:cs="Times New Roman"/>
        </w:rPr>
      </w:pPr>
    </w:p>
    <w:p w14:paraId="08762276" w14:textId="77777777" w:rsidR="005B340C" w:rsidRDefault="005B340C" w:rsidP="00672C67">
      <w:pPr>
        <w:spacing w:line="276" w:lineRule="auto"/>
        <w:ind w:left="-90"/>
        <w:jc w:val="both"/>
        <w:rPr>
          <w:rFonts w:ascii="Times New Roman" w:hAnsi="Times New Roman" w:cs="Times New Roman"/>
        </w:rPr>
      </w:pPr>
    </w:p>
    <w:p w14:paraId="329B615B" w14:textId="77777777" w:rsidR="005B340C" w:rsidRDefault="005B340C" w:rsidP="00672C67">
      <w:pPr>
        <w:spacing w:line="276" w:lineRule="auto"/>
        <w:ind w:left="-90"/>
        <w:jc w:val="both"/>
        <w:rPr>
          <w:rFonts w:ascii="Times New Roman" w:hAnsi="Times New Roman" w:cs="Times New Roman"/>
        </w:rPr>
      </w:pPr>
    </w:p>
    <w:p w14:paraId="6393F451" w14:textId="77777777" w:rsidR="005B340C" w:rsidRDefault="005B340C" w:rsidP="00672C67">
      <w:pPr>
        <w:spacing w:line="276" w:lineRule="auto"/>
        <w:ind w:left="-90"/>
        <w:jc w:val="both"/>
        <w:rPr>
          <w:rFonts w:ascii="Times New Roman" w:hAnsi="Times New Roman" w:cs="Times New Roman"/>
        </w:rPr>
      </w:pPr>
    </w:p>
    <w:p w14:paraId="4001D582" w14:textId="0C4C3B84" w:rsidR="009E2DCB" w:rsidRPr="005B340C" w:rsidRDefault="009E2DCB" w:rsidP="00672C67">
      <w:pPr>
        <w:spacing w:line="276" w:lineRule="auto"/>
        <w:ind w:left="-90"/>
        <w:jc w:val="both"/>
        <w:rPr>
          <w:rFonts w:ascii="Times New Roman" w:hAnsi="Times New Roman" w:cs="Times New Roman"/>
          <w:u w:val="single"/>
        </w:rPr>
      </w:pPr>
      <w:r w:rsidRPr="005B340C">
        <w:rPr>
          <w:rFonts w:ascii="Times New Roman" w:hAnsi="Times New Roman" w:cs="Times New Roman"/>
          <w:u w:val="single"/>
        </w:rPr>
        <w:lastRenderedPageBreak/>
        <w:t>Chi - Square</w:t>
      </w:r>
    </w:p>
    <w:p w14:paraId="4879A338" w14:textId="77777777" w:rsidR="009E2DCB" w:rsidRPr="00672C67" w:rsidRDefault="009E2DCB" w:rsidP="00672C67">
      <w:pPr>
        <w:spacing w:line="276" w:lineRule="auto"/>
        <w:ind w:left="-90"/>
        <w:jc w:val="both"/>
        <w:rPr>
          <w:rFonts w:ascii="Times New Roman" w:hAnsi="Times New Roman" w:cs="Times New Roman"/>
        </w:rPr>
      </w:pPr>
    </w:p>
    <w:tbl>
      <w:tblPr>
        <w:tblpPr w:leftFromText="180" w:rightFromText="180" w:vertAnchor="text" w:horzAnchor="margin" w:tblpXSpec="right" w:tblpY="129"/>
        <w:tblOverlap w:val="never"/>
        <w:tblW w:w="4040" w:type="dxa"/>
        <w:tblCellMar>
          <w:left w:w="0" w:type="dxa"/>
          <w:right w:w="0" w:type="dxa"/>
        </w:tblCellMar>
        <w:tblLook w:val="0420" w:firstRow="1" w:lastRow="0" w:firstColumn="0" w:lastColumn="0" w:noHBand="0" w:noVBand="1"/>
      </w:tblPr>
      <w:tblGrid>
        <w:gridCol w:w="1862"/>
        <w:gridCol w:w="2178"/>
      </w:tblGrid>
      <w:tr w:rsidR="009E2DCB" w:rsidRPr="00672C67" w14:paraId="6B95BFD2" w14:textId="77777777" w:rsidTr="00801B39">
        <w:trPr>
          <w:trHeight w:val="2275"/>
        </w:trPr>
        <w:tc>
          <w:tcPr>
            <w:tcW w:w="186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7F7AF69" w14:textId="77777777" w:rsidR="009E2DCB" w:rsidRPr="00672C67" w:rsidRDefault="009E2DCB" w:rsidP="00672C67">
            <w:pPr>
              <w:spacing w:line="276" w:lineRule="auto"/>
              <w:ind w:left="-90"/>
              <w:jc w:val="both"/>
              <w:rPr>
                <w:rFonts w:ascii="Times New Roman" w:hAnsi="Times New Roman" w:cs="Times New Roman"/>
              </w:rPr>
            </w:pPr>
            <w:r w:rsidRPr="00672C67">
              <w:rPr>
                <w:rFonts w:ascii="Times New Roman" w:hAnsi="Times New Roman" w:cs="Times New Roman"/>
              </w:rPr>
              <w:t>Purpose:</w:t>
            </w:r>
          </w:p>
        </w:tc>
        <w:tc>
          <w:tcPr>
            <w:tcW w:w="217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4110266" w14:textId="77777777" w:rsidR="009E2DCB" w:rsidRPr="00672C67" w:rsidRDefault="009E2DCB" w:rsidP="00672C67">
            <w:pPr>
              <w:spacing w:line="276" w:lineRule="auto"/>
              <w:ind w:left="-90"/>
              <w:jc w:val="both"/>
              <w:rPr>
                <w:rFonts w:ascii="Times New Roman" w:hAnsi="Times New Roman" w:cs="Times New Roman"/>
              </w:rPr>
            </w:pPr>
            <w:r w:rsidRPr="00672C67">
              <w:rPr>
                <w:rFonts w:ascii="Times New Roman" w:hAnsi="Times New Roman" w:cs="Times New Roman"/>
              </w:rPr>
              <w:t>Examine the association between training and skill development opportunities, and feelings about the motivation</w:t>
            </w:r>
          </w:p>
        </w:tc>
      </w:tr>
      <w:tr w:rsidR="009E2DCB" w:rsidRPr="00672C67" w14:paraId="51C8A537" w14:textId="77777777" w:rsidTr="00801B39">
        <w:trPr>
          <w:trHeight w:val="418"/>
        </w:trPr>
        <w:tc>
          <w:tcPr>
            <w:tcW w:w="1862" w:type="dxa"/>
            <w:tcBorders>
              <w:top w:val="single" w:sz="8" w:space="0" w:color="000000"/>
              <w:left w:val="single" w:sz="8" w:space="0" w:color="000000"/>
              <w:bottom w:val="single" w:sz="8" w:space="0" w:color="000000"/>
              <w:right w:val="single" w:sz="8" w:space="0" w:color="000000"/>
            </w:tcBorders>
            <w:shd w:val="clear" w:color="auto" w:fill="EFF3EA"/>
            <w:tcMar>
              <w:top w:w="72" w:type="dxa"/>
              <w:left w:w="144" w:type="dxa"/>
              <w:bottom w:w="72" w:type="dxa"/>
              <w:right w:w="144" w:type="dxa"/>
            </w:tcMar>
            <w:hideMark/>
          </w:tcPr>
          <w:p w14:paraId="6AECC10A" w14:textId="77777777" w:rsidR="009E2DCB" w:rsidRPr="00672C67" w:rsidRDefault="009E2DCB" w:rsidP="00672C67">
            <w:pPr>
              <w:spacing w:line="276" w:lineRule="auto"/>
              <w:ind w:left="-90"/>
              <w:jc w:val="both"/>
              <w:rPr>
                <w:rFonts w:ascii="Times New Roman" w:hAnsi="Times New Roman" w:cs="Times New Roman"/>
              </w:rPr>
            </w:pPr>
            <w:r w:rsidRPr="00672C67">
              <w:rPr>
                <w:rFonts w:ascii="Times New Roman" w:hAnsi="Times New Roman" w:cs="Times New Roman"/>
              </w:rPr>
              <w:t>Chi-Square Value (</w:t>
            </w:r>
            <w:r w:rsidRPr="00672C67">
              <w:rPr>
                <w:rFonts w:ascii="Times New Roman" w:hAnsi="Times New Roman" w:cs="Times New Roman"/>
                <w:lang w:val="el-GR"/>
              </w:rPr>
              <w:t>χ²)</w:t>
            </w:r>
          </w:p>
        </w:tc>
        <w:tc>
          <w:tcPr>
            <w:tcW w:w="2178" w:type="dxa"/>
            <w:tcBorders>
              <w:top w:val="single" w:sz="8" w:space="0" w:color="000000"/>
              <w:left w:val="single" w:sz="8" w:space="0" w:color="000000"/>
              <w:bottom w:val="single" w:sz="8" w:space="0" w:color="000000"/>
              <w:right w:val="single" w:sz="8" w:space="0" w:color="000000"/>
            </w:tcBorders>
            <w:shd w:val="clear" w:color="auto" w:fill="EFF3EA"/>
            <w:tcMar>
              <w:top w:w="15" w:type="dxa"/>
              <w:left w:w="15" w:type="dxa"/>
              <w:bottom w:w="0" w:type="dxa"/>
              <w:right w:w="15" w:type="dxa"/>
            </w:tcMar>
            <w:vAlign w:val="center"/>
            <w:hideMark/>
          </w:tcPr>
          <w:p w14:paraId="17B69040" w14:textId="77777777" w:rsidR="009E2DCB" w:rsidRPr="00672C67" w:rsidRDefault="009E2DCB" w:rsidP="00672C67">
            <w:pPr>
              <w:spacing w:line="276" w:lineRule="auto"/>
              <w:ind w:left="-90"/>
              <w:jc w:val="both"/>
              <w:rPr>
                <w:rFonts w:ascii="Times New Roman" w:hAnsi="Times New Roman" w:cs="Times New Roman"/>
              </w:rPr>
            </w:pPr>
            <w:r w:rsidRPr="00672C67">
              <w:rPr>
                <w:rFonts w:ascii="Times New Roman" w:hAnsi="Times New Roman" w:cs="Times New Roman"/>
              </w:rPr>
              <w:t>1.439</w:t>
            </w:r>
            <w:r w:rsidRPr="00672C67">
              <w:rPr>
                <w:rFonts w:ascii="Times New Roman" w:hAnsi="Times New Roman" w:cs="Times New Roman"/>
                <w:vertAlign w:val="superscript"/>
              </w:rPr>
              <w:t>a</w:t>
            </w:r>
          </w:p>
        </w:tc>
      </w:tr>
      <w:tr w:rsidR="009E2DCB" w:rsidRPr="00672C67" w14:paraId="35036D9F" w14:textId="77777777" w:rsidTr="00801B39">
        <w:trPr>
          <w:trHeight w:val="250"/>
        </w:trPr>
        <w:tc>
          <w:tcPr>
            <w:tcW w:w="186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9771124" w14:textId="77777777" w:rsidR="009E2DCB" w:rsidRPr="00672C67" w:rsidRDefault="009E2DCB" w:rsidP="00672C67">
            <w:pPr>
              <w:spacing w:line="276" w:lineRule="auto"/>
              <w:ind w:left="-90"/>
              <w:jc w:val="both"/>
              <w:rPr>
                <w:rFonts w:ascii="Times New Roman" w:hAnsi="Times New Roman" w:cs="Times New Roman"/>
              </w:rPr>
            </w:pPr>
            <w:r w:rsidRPr="00672C67">
              <w:rPr>
                <w:rFonts w:ascii="Times New Roman" w:hAnsi="Times New Roman" w:cs="Times New Roman"/>
              </w:rPr>
              <w:t>Degrees of Freedom (</w:t>
            </w:r>
            <w:proofErr w:type="spellStart"/>
            <w:r w:rsidRPr="00672C67">
              <w:rPr>
                <w:rFonts w:ascii="Times New Roman" w:hAnsi="Times New Roman" w:cs="Times New Roman"/>
              </w:rPr>
              <w:t>df</w:t>
            </w:r>
            <w:proofErr w:type="spellEnd"/>
            <w:r w:rsidRPr="00672C67">
              <w:rPr>
                <w:rFonts w:ascii="Times New Roman" w:hAnsi="Times New Roman" w:cs="Times New Roman"/>
              </w:rPr>
              <w:t>)</w:t>
            </w:r>
          </w:p>
        </w:tc>
        <w:tc>
          <w:tcPr>
            <w:tcW w:w="217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7D9439C" w14:textId="77777777" w:rsidR="009E2DCB" w:rsidRPr="00672C67" w:rsidRDefault="009E2DCB" w:rsidP="00672C67">
            <w:pPr>
              <w:spacing w:line="276" w:lineRule="auto"/>
              <w:ind w:left="-90"/>
              <w:jc w:val="both"/>
              <w:rPr>
                <w:rFonts w:ascii="Times New Roman" w:hAnsi="Times New Roman" w:cs="Times New Roman"/>
              </w:rPr>
            </w:pPr>
            <w:r w:rsidRPr="00672C67">
              <w:rPr>
                <w:rFonts w:ascii="Times New Roman" w:hAnsi="Times New Roman" w:cs="Times New Roman"/>
              </w:rPr>
              <w:t>2</w:t>
            </w:r>
          </w:p>
        </w:tc>
      </w:tr>
      <w:tr w:rsidR="009E2DCB" w:rsidRPr="00672C67" w14:paraId="101C5A09" w14:textId="77777777" w:rsidTr="00801B39">
        <w:trPr>
          <w:trHeight w:val="961"/>
        </w:trPr>
        <w:tc>
          <w:tcPr>
            <w:tcW w:w="1862" w:type="dxa"/>
            <w:tcBorders>
              <w:top w:val="single" w:sz="8" w:space="0" w:color="000000"/>
              <w:left w:val="single" w:sz="8" w:space="0" w:color="000000"/>
              <w:bottom w:val="single" w:sz="8" w:space="0" w:color="000000"/>
              <w:right w:val="single" w:sz="8" w:space="0" w:color="000000"/>
            </w:tcBorders>
            <w:shd w:val="clear" w:color="auto" w:fill="EFF3EA"/>
            <w:tcMar>
              <w:top w:w="72" w:type="dxa"/>
              <w:left w:w="144" w:type="dxa"/>
              <w:bottom w:w="72" w:type="dxa"/>
              <w:right w:w="144" w:type="dxa"/>
            </w:tcMar>
            <w:hideMark/>
          </w:tcPr>
          <w:p w14:paraId="5F913E35" w14:textId="77777777" w:rsidR="009E2DCB" w:rsidRPr="00672C67" w:rsidRDefault="009E2DCB" w:rsidP="00672C67">
            <w:pPr>
              <w:spacing w:line="276" w:lineRule="auto"/>
              <w:ind w:left="-90"/>
              <w:jc w:val="both"/>
              <w:rPr>
                <w:rFonts w:ascii="Times New Roman" w:hAnsi="Times New Roman" w:cs="Times New Roman"/>
              </w:rPr>
            </w:pPr>
            <w:r w:rsidRPr="00672C67">
              <w:rPr>
                <w:rFonts w:ascii="Times New Roman" w:hAnsi="Times New Roman" w:cs="Times New Roman"/>
              </w:rPr>
              <w:t>Significance (p-value)</w:t>
            </w:r>
          </w:p>
        </w:tc>
        <w:tc>
          <w:tcPr>
            <w:tcW w:w="2178" w:type="dxa"/>
            <w:tcBorders>
              <w:top w:val="single" w:sz="8" w:space="0" w:color="000000"/>
              <w:left w:val="single" w:sz="8" w:space="0" w:color="000000"/>
              <w:bottom w:val="single" w:sz="8" w:space="0" w:color="000000"/>
              <w:right w:val="single" w:sz="8" w:space="0" w:color="000000"/>
            </w:tcBorders>
            <w:shd w:val="clear" w:color="auto" w:fill="EFF3EA"/>
            <w:tcMar>
              <w:top w:w="72" w:type="dxa"/>
              <w:left w:w="144" w:type="dxa"/>
              <w:bottom w:w="72" w:type="dxa"/>
              <w:right w:w="144" w:type="dxa"/>
            </w:tcMar>
            <w:hideMark/>
          </w:tcPr>
          <w:p w14:paraId="620C621A" w14:textId="77777777" w:rsidR="009E2DCB" w:rsidRPr="00672C67" w:rsidRDefault="009E2DCB" w:rsidP="00672C67">
            <w:pPr>
              <w:spacing w:line="276" w:lineRule="auto"/>
              <w:ind w:left="-90"/>
              <w:jc w:val="both"/>
              <w:rPr>
                <w:rFonts w:ascii="Times New Roman" w:hAnsi="Times New Roman" w:cs="Times New Roman"/>
              </w:rPr>
            </w:pPr>
            <w:r w:rsidRPr="00672C67">
              <w:rPr>
                <w:rFonts w:ascii="Times New Roman" w:hAnsi="Times New Roman" w:cs="Times New Roman"/>
              </w:rPr>
              <w:t>.487</w:t>
            </w:r>
          </w:p>
        </w:tc>
      </w:tr>
    </w:tbl>
    <w:tbl>
      <w:tblPr>
        <w:tblpPr w:leftFromText="180" w:rightFromText="180" w:vertAnchor="text" w:horzAnchor="page" w:tblpX="7017" w:tblpY="196"/>
        <w:tblOverlap w:val="never"/>
        <w:tblW w:w="4662" w:type="dxa"/>
        <w:tblCellMar>
          <w:left w:w="0" w:type="dxa"/>
          <w:right w:w="0" w:type="dxa"/>
        </w:tblCellMar>
        <w:tblLook w:val="0420" w:firstRow="1" w:lastRow="0" w:firstColumn="0" w:lastColumn="0" w:noHBand="0" w:noVBand="1"/>
      </w:tblPr>
      <w:tblGrid>
        <w:gridCol w:w="2620"/>
        <w:gridCol w:w="2042"/>
      </w:tblGrid>
      <w:tr w:rsidR="00672C67" w:rsidRPr="00672C67" w14:paraId="2E86025A" w14:textId="77777777" w:rsidTr="00801B39">
        <w:trPr>
          <w:trHeight w:val="2338"/>
        </w:trPr>
        <w:tc>
          <w:tcPr>
            <w:tcW w:w="262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9E5D441" w14:textId="77777777" w:rsidR="009E2DCB" w:rsidRPr="00672C67" w:rsidRDefault="009E2DCB" w:rsidP="00801B39">
            <w:pPr>
              <w:spacing w:line="276" w:lineRule="auto"/>
              <w:ind w:left="-90"/>
              <w:jc w:val="both"/>
              <w:rPr>
                <w:rFonts w:ascii="Times New Roman" w:hAnsi="Times New Roman" w:cs="Times New Roman"/>
              </w:rPr>
            </w:pPr>
            <w:r w:rsidRPr="00672C67">
              <w:rPr>
                <w:rFonts w:ascii="Times New Roman" w:hAnsi="Times New Roman" w:cs="Times New Roman"/>
              </w:rPr>
              <w:t>Purpose:</w:t>
            </w:r>
          </w:p>
        </w:tc>
        <w:tc>
          <w:tcPr>
            <w:tcW w:w="204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10CAE43" w14:textId="77777777" w:rsidR="009E2DCB" w:rsidRPr="00672C67" w:rsidRDefault="009E2DCB" w:rsidP="00801B39">
            <w:pPr>
              <w:spacing w:line="276" w:lineRule="auto"/>
              <w:ind w:left="-90"/>
              <w:jc w:val="both"/>
              <w:rPr>
                <w:rFonts w:ascii="Times New Roman" w:hAnsi="Times New Roman" w:cs="Times New Roman"/>
              </w:rPr>
            </w:pPr>
            <w:r w:rsidRPr="00672C67">
              <w:rPr>
                <w:rFonts w:ascii="Times New Roman" w:hAnsi="Times New Roman" w:cs="Times New Roman"/>
              </w:rPr>
              <w:t>Examine the association between the quality of farm management and leadership and the Satisfaction with the current yield.</w:t>
            </w:r>
          </w:p>
        </w:tc>
      </w:tr>
      <w:tr w:rsidR="00672C67" w:rsidRPr="00672C67" w14:paraId="265E0E05" w14:textId="77777777" w:rsidTr="00801B39">
        <w:trPr>
          <w:trHeight w:val="213"/>
        </w:trPr>
        <w:tc>
          <w:tcPr>
            <w:tcW w:w="2620" w:type="dxa"/>
            <w:tcBorders>
              <w:top w:val="single" w:sz="8" w:space="0" w:color="000000"/>
              <w:left w:val="single" w:sz="8" w:space="0" w:color="000000"/>
              <w:bottom w:val="single" w:sz="8" w:space="0" w:color="000000"/>
              <w:right w:val="single" w:sz="8" w:space="0" w:color="000000"/>
            </w:tcBorders>
            <w:shd w:val="clear" w:color="auto" w:fill="EFF3EA"/>
            <w:tcMar>
              <w:top w:w="72" w:type="dxa"/>
              <w:left w:w="144" w:type="dxa"/>
              <w:bottom w:w="72" w:type="dxa"/>
              <w:right w:w="144" w:type="dxa"/>
            </w:tcMar>
            <w:hideMark/>
          </w:tcPr>
          <w:p w14:paraId="66151182" w14:textId="77777777" w:rsidR="009E2DCB" w:rsidRPr="00672C67" w:rsidRDefault="009E2DCB" w:rsidP="00801B39">
            <w:pPr>
              <w:spacing w:line="276" w:lineRule="auto"/>
              <w:ind w:left="-90"/>
              <w:jc w:val="both"/>
              <w:rPr>
                <w:rFonts w:ascii="Times New Roman" w:hAnsi="Times New Roman" w:cs="Times New Roman"/>
              </w:rPr>
            </w:pPr>
            <w:r w:rsidRPr="00672C67">
              <w:rPr>
                <w:rFonts w:ascii="Times New Roman" w:hAnsi="Times New Roman" w:cs="Times New Roman"/>
              </w:rPr>
              <w:t>Chi-Square Value (</w:t>
            </w:r>
            <w:r w:rsidRPr="00672C67">
              <w:rPr>
                <w:rFonts w:ascii="Times New Roman" w:hAnsi="Times New Roman" w:cs="Times New Roman"/>
                <w:lang w:val="el-GR"/>
              </w:rPr>
              <w:t>χ²)</w:t>
            </w:r>
          </w:p>
        </w:tc>
        <w:tc>
          <w:tcPr>
            <w:tcW w:w="2042" w:type="dxa"/>
            <w:tcBorders>
              <w:top w:val="single" w:sz="8" w:space="0" w:color="000000"/>
              <w:left w:val="single" w:sz="8" w:space="0" w:color="000000"/>
              <w:bottom w:val="single" w:sz="8" w:space="0" w:color="000000"/>
              <w:right w:val="single" w:sz="8" w:space="0" w:color="000000"/>
            </w:tcBorders>
            <w:shd w:val="clear" w:color="auto" w:fill="EFF3EA"/>
            <w:tcMar>
              <w:top w:w="15" w:type="dxa"/>
              <w:left w:w="15" w:type="dxa"/>
              <w:bottom w:w="0" w:type="dxa"/>
              <w:right w:w="15" w:type="dxa"/>
            </w:tcMar>
            <w:vAlign w:val="center"/>
            <w:hideMark/>
          </w:tcPr>
          <w:p w14:paraId="514D87C2" w14:textId="77777777" w:rsidR="009E2DCB" w:rsidRPr="00672C67" w:rsidRDefault="009E2DCB" w:rsidP="00801B39">
            <w:pPr>
              <w:spacing w:line="276" w:lineRule="auto"/>
              <w:ind w:left="-90"/>
              <w:jc w:val="both"/>
              <w:rPr>
                <w:rFonts w:ascii="Times New Roman" w:hAnsi="Times New Roman" w:cs="Times New Roman"/>
              </w:rPr>
            </w:pPr>
            <w:r w:rsidRPr="00672C67">
              <w:rPr>
                <w:rFonts w:ascii="Times New Roman" w:hAnsi="Times New Roman" w:cs="Times New Roman"/>
              </w:rPr>
              <w:t>13.258</w:t>
            </w:r>
            <w:r w:rsidRPr="00672C67">
              <w:rPr>
                <w:rFonts w:ascii="Times New Roman" w:hAnsi="Times New Roman" w:cs="Times New Roman"/>
                <w:vertAlign w:val="superscript"/>
              </w:rPr>
              <w:t>a</w:t>
            </w:r>
          </w:p>
        </w:tc>
      </w:tr>
      <w:tr w:rsidR="00672C67" w:rsidRPr="00672C67" w14:paraId="0A5045A0" w14:textId="77777777" w:rsidTr="00801B39">
        <w:trPr>
          <w:trHeight w:val="213"/>
        </w:trPr>
        <w:tc>
          <w:tcPr>
            <w:tcW w:w="262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14CA8EB" w14:textId="77777777" w:rsidR="009E2DCB" w:rsidRPr="00672C67" w:rsidRDefault="009E2DCB" w:rsidP="00801B39">
            <w:pPr>
              <w:spacing w:line="276" w:lineRule="auto"/>
              <w:ind w:left="-90"/>
              <w:jc w:val="both"/>
              <w:rPr>
                <w:rFonts w:ascii="Times New Roman" w:hAnsi="Times New Roman" w:cs="Times New Roman"/>
              </w:rPr>
            </w:pPr>
            <w:r w:rsidRPr="00672C67">
              <w:rPr>
                <w:rFonts w:ascii="Times New Roman" w:hAnsi="Times New Roman" w:cs="Times New Roman"/>
              </w:rPr>
              <w:t>Degrees of Freedom (</w:t>
            </w:r>
            <w:proofErr w:type="spellStart"/>
            <w:r w:rsidRPr="00672C67">
              <w:rPr>
                <w:rFonts w:ascii="Times New Roman" w:hAnsi="Times New Roman" w:cs="Times New Roman"/>
              </w:rPr>
              <w:t>df</w:t>
            </w:r>
            <w:proofErr w:type="spellEnd"/>
            <w:r w:rsidRPr="00672C67">
              <w:rPr>
                <w:rFonts w:ascii="Times New Roman" w:hAnsi="Times New Roman" w:cs="Times New Roman"/>
              </w:rPr>
              <w:t>)</w:t>
            </w:r>
          </w:p>
        </w:tc>
        <w:tc>
          <w:tcPr>
            <w:tcW w:w="204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4F8DD57" w14:textId="77777777" w:rsidR="009E2DCB" w:rsidRPr="00672C67" w:rsidRDefault="009E2DCB" w:rsidP="00801B39">
            <w:pPr>
              <w:spacing w:line="276" w:lineRule="auto"/>
              <w:ind w:left="-90"/>
              <w:jc w:val="both"/>
              <w:rPr>
                <w:rFonts w:ascii="Times New Roman" w:hAnsi="Times New Roman" w:cs="Times New Roman"/>
              </w:rPr>
            </w:pPr>
            <w:r w:rsidRPr="00672C67">
              <w:rPr>
                <w:rFonts w:ascii="Times New Roman" w:hAnsi="Times New Roman" w:cs="Times New Roman"/>
              </w:rPr>
              <w:t>9</w:t>
            </w:r>
          </w:p>
        </w:tc>
      </w:tr>
      <w:tr w:rsidR="00672C67" w:rsidRPr="00672C67" w14:paraId="3F388B02" w14:textId="77777777" w:rsidTr="00801B39">
        <w:trPr>
          <w:trHeight w:val="213"/>
        </w:trPr>
        <w:tc>
          <w:tcPr>
            <w:tcW w:w="2620" w:type="dxa"/>
            <w:tcBorders>
              <w:top w:val="single" w:sz="8" w:space="0" w:color="000000"/>
              <w:left w:val="single" w:sz="8" w:space="0" w:color="000000"/>
              <w:bottom w:val="single" w:sz="8" w:space="0" w:color="000000"/>
              <w:right w:val="single" w:sz="8" w:space="0" w:color="000000"/>
            </w:tcBorders>
            <w:shd w:val="clear" w:color="auto" w:fill="EFF3EA"/>
            <w:tcMar>
              <w:top w:w="72" w:type="dxa"/>
              <w:left w:w="144" w:type="dxa"/>
              <w:bottom w:w="72" w:type="dxa"/>
              <w:right w:w="144" w:type="dxa"/>
            </w:tcMar>
            <w:hideMark/>
          </w:tcPr>
          <w:p w14:paraId="448BC33F" w14:textId="77777777" w:rsidR="009E2DCB" w:rsidRPr="00672C67" w:rsidRDefault="009E2DCB" w:rsidP="00801B39">
            <w:pPr>
              <w:spacing w:line="276" w:lineRule="auto"/>
              <w:ind w:left="-90"/>
              <w:jc w:val="both"/>
              <w:rPr>
                <w:rFonts w:ascii="Times New Roman" w:hAnsi="Times New Roman" w:cs="Times New Roman"/>
              </w:rPr>
            </w:pPr>
            <w:r w:rsidRPr="00672C67">
              <w:rPr>
                <w:rFonts w:ascii="Times New Roman" w:hAnsi="Times New Roman" w:cs="Times New Roman"/>
              </w:rPr>
              <w:t>Significance (p-value)</w:t>
            </w:r>
          </w:p>
        </w:tc>
        <w:tc>
          <w:tcPr>
            <w:tcW w:w="2042" w:type="dxa"/>
            <w:tcBorders>
              <w:top w:val="single" w:sz="8" w:space="0" w:color="000000"/>
              <w:left w:val="single" w:sz="8" w:space="0" w:color="000000"/>
              <w:bottom w:val="single" w:sz="8" w:space="0" w:color="000000"/>
              <w:right w:val="single" w:sz="8" w:space="0" w:color="000000"/>
            </w:tcBorders>
            <w:shd w:val="clear" w:color="auto" w:fill="EFF3EA"/>
            <w:tcMar>
              <w:top w:w="72" w:type="dxa"/>
              <w:left w:w="144" w:type="dxa"/>
              <w:bottom w:w="72" w:type="dxa"/>
              <w:right w:w="144" w:type="dxa"/>
            </w:tcMar>
            <w:hideMark/>
          </w:tcPr>
          <w:p w14:paraId="40CE2399" w14:textId="77777777" w:rsidR="009E2DCB" w:rsidRPr="00672C67" w:rsidRDefault="009E2DCB" w:rsidP="00801B39">
            <w:pPr>
              <w:spacing w:line="276" w:lineRule="auto"/>
              <w:ind w:left="-90"/>
              <w:jc w:val="both"/>
              <w:rPr>
                <w:rFonts w:ascii="Times New Roman" w:hAnsi="Times New Roman" w:cs="Times New Roman"/>
              </w:rPr>
            </w:pPr>
            <w:r w:rsidRPr="00672C67">
              <w:rPr>
                <w:rFonts w:ascii="Times New Roman" w:hAnsi="Times New Roman" w:cs="Times New Roman"/>
              </w:rPr>
              <w:t>.151</w:t>
            </w:r>
          </w:p>
        </w:tc>
      </w:tr>
    </w:tbl>
    <w:p w14:paraId="5B43F9B2" w14:textId="04CB3798" w:rsidR="009E2DCB" w:rsidRPr="00672C67" w:rsidRDefault="009E2DCB" w:rsidP="00672C67">
      <w:pPr>
        <w:spacing w:line="276" w:lineRule="auto"/>
        <w:ind w:left="-90"/>
        <w:jc w:val="both"/>
        <w:rPr>
          <w:rFonts w:ascii="Times New Roman" w:hAnsi="Times New Roman" w:cs="Times New Roman"/>
        </w:rPr>
      </w:pPr>
      <w:r w:rsidRPr="00672C67">
        <w:rPr>
          <w:rFonts w:ascii="Times New Roman" w:hAnsi="Times New Roman" w:cs="Times New Roman"/>
        </w:rPr>
        <w:br w:type="textWrapping" w:clear="all"/>
      </w:r>
    </w:p>
    <w:p w14:paraId="48279FFB" w14:textId="374E348F" w:rsidR="00C77DCA" w:rsidRPr="00672C67" w:rsidRDefault="00C77DCA" w:rsidP="00672C67">
      <w:pPr>
        <w:spacing w:line="276" w:lineRule="auto"/>
        <w:ind w:left="-90"/>
        <w:jc w:val="both"/>
        <w:rPr>
          <w:rFonts w:ascii="Times New Roman" w:hAnsi="Times New Roman" w:cs="Times New Roman"/>
        </w:rPr>
      </w:pPr>
      <w:r w:rsidRPr="00672C67">
        <w:rPr>
          <w:rFonts w:ascii="Times New Roman" w:hAnsi="Times New Roman" w:cs="Times New Roman"/>
        </w:rPr>
        <w:t>The analysis of farm production and financial data revealed that “X” Farm has experienced unstable and often declining profitability over the study period. Feed cost emerged as the dominant operational expense, accounting for the largest share of total costs. Despite increased expenditure on feed, improvements in milk and egg production were marginal, indicating inefficiencies in feed utilization and overall resource management.</w:t>
      </w:r>
    </w:p>
    <w:p w14:paraId="33313860" w14:textId="5354268C" w:rsidR="00C77DCA" w:rsidRPr="00672C67" w:rsidRDefault="00C77DCA" w:rsidP="00672C67">
      <w:pPr>
        <w:spacing w:line="276" w:lineRule="auto"/>
        <w:ind w:left="-90"/>
        <w:jc w:val="both"/>
        <w:rPr>
          <w:rFonts w:ascii="Times New Roman" w:hAnsi="Times New Roman" w:cs="Times New Roman"/>
        </w:rPr>
      </w:pPr>
      <w:r w:rsidRPr="00672C67">
        <w:rPr>
          <w:rFonts w:ascii="Times New Roman" w:hAnsi="Times New Roman" w:cs="Times New Roman"/>
        </w:rPr>
        <w:t xml:space="preserve">Correlation analysis showed a strong negative relationship between feed </w:t>
      </w:r>
      <w:r w:rsidR="005B340C" w:rsidRPr="00672C67">
        <w:rPr>
          <w:rFonts w:ascii="Times New Roman" w:hAnsi="Times New Roman" w:cs="Times New Roman"/>
        </w:rPr>
        <w:t>costs</w:t>
      </w:r>
      <w:r w:rsidRPr="00672C67">
        <w:rPr>
          <w:rFonts w:ascii="Times New Roman" w:hAnsi="Times New Roman" w:cs="Times New Roman"/>
        </w:rPr>
        <w:t xml:space="preserve"> and profit, suggesting that rising input costs were not matched by proportional productivity gains. Regression results further confirmed that feed cost was the most significant factor influencing farm profitability, while </w:t>
      </w:r>
      <w:proofErr w:type="spellStart"/>
      <w:r w:rsidRPr="00672C67">
        <w:rPr>
          <w:rFonts w:ascii="Times New Roman" w:hAnsi="Times New Roman" w:cs="Times New Roman"/>
        </w:rPr>
        <w:t>labour</w:t>
      </w:r>
      <w:proofErr w:type="spellEnd"/>
      <w:r w:rsidRPr="00672C67">
        <w:rPr>
          <w:rFonts w:ascii="Times New Roman" w:hAnsi="Times New Roman" w:cs="Times New Roman"/>
        </w:rPr>
        <w:t xml:space="preserve"> and maintenance costs had comparatively weaker effects.</w:t>
      </w:r>
    </w:p>
    <w:p w14:paraId="024C8CB3" w14:textId="7EFCD831" w:rsidR="00C77DCA" w:rsidRPr="00672C67" w:rsidRDefault="00C77DCA" w:rsidP="00672C67">
      <w:pPr>
        <w:spacing w:line="276" w:lineRule="auto"/>
        <w:ind w:left="-90"/>
        <w:jc w:val="both"/>
        <w:rPr>
          <w:rFonts w:ascii="Times New Roman" w:hAnsi="Times New Roman" w:cs="Times New Roman"/>
        </w:rPr>
      </w:pPr>
      <w:r w:rsidRPr="00672C67">
        <w:rPr>
          <w:rFonts w:ascii="Times New Roman" w:hAnsi="Times New Roman" w:cs="Times New Roman"/>
        </w:rPr>
        <w:t xml:space="preserve">Employee survey findings highlighted several internal management-related issues. </w:t>
      </w:r>
      <w:r w:rsidR="009E2DCB" w:rsidRPr="00672C67">
        <w:rPr>
          <w:rFonts w:ascii="Times New Roman" w:hAnsi="Times New Roman" w:cs="Times New Roman"/>
        </w:rPr>
        <w:t>Most</w:t>
      </w:r>
      <w:r w:rsidRPr="00672C67">
        <w:rPr>
          <w:rFonts w:ascii="Times New Roman" w:hAnsi="Times New Roman" w:cs="Times New Roman"/>
        </w:rPr>
        <w:t xml:space="preserve"> respondents rated management quality as “average” or “poor.” More than two-thirds of workers reported receiving no formal training, and most indicated low or moderate motivation levels. Nearly 90% of respondents stated that they did not receive any form of performance-based rewards or recognition.</w:t>
      </w:r>
    </w:p>
    <w:p w14:paraId="4DBE6FFD" w14:textId="77777777" w:rsidR="00C77DCA" w:rsidRPr="00672C67" w:rsidRDefault="00C77DCA" w:rsidP="00672C67">
      <w:pPr>
        <w:spacing w:line="276" w:lineRule="auto"/>
        <w:ind w:left="-90"/>
        <w:jc w:val="both"/>
        <w:rPr>
          <w:rFonts w:ascii="Times New Roman" w:hAnsi="Times New Roman" w:cs="Times New Roman"/>
        </w:rPr>
      </w:pPr>
      <w:r w:rsidRPr="00672C67">
        <w:rPr>
          <w:rFonts w:ascii="Times New Roman" w:hAnsi="Times New Roman" w:cs="Times New Roman"/>
        </w:rPr>
        <w:t xml:space="preserve">Qualitative evidence from interviews reinforced these findings. Workers frequently mentioned lack of appreciation, weak supervision, delayed decision-making, and limited opportunities for skill </w:t>
      </w:r>
      <w:r w:rsidRPr="00672C67">
        <w:rPr>
          <w:rFonts w:ascii="Times New Roman" w:hAnsi="Times New Roman" w:cs="Times New Roman"/>
        </w:rPr>
        <w:lastRenderedPageBreak/>
        <w:t>development. Managers acknowledged challenges related to procurement delays, rising feed prices, and constraints in adopting modern technologies.</w:t>
      </w:r>
    </w:p>
    <w:p w14:paraId="1DDB2943" w14:textId="3448A85F" w:rsidR="00C77DCA" w:rsidRPr="005B340C" w:rsidRDefault="00C77DCA" w:rsidP="00672C67">
      <w:pPr>
        <w:spacing w:line="276" w:lineRule="auto"/>
        <w:ind w:left="-90"/>
        <w:jc w:val="both"/>
        <w:rPr>
          <w:rFonts w:ascii="Times New Roman" w:hAnsi="Times New Roman" w:cs="Times New Roman"/>
          <w:b/>
          <w:bCs/>
        </w:rPr>
      </w:pPr>
      <w:bookmarkStart w:id="7" w:name="_Toc219328600"/>
      <w:r w:rsidRPr="005B340C">
        <w:rPr>
          <w:rFonts w:ascii="Times New Roman" w:hAnsi="Times New Roman" w:cs="Times New Roman"/>
          <w:b/>
          <w:bCs/>
        </w:rPr>
        <w:t>Discussion</w:t>
      </w:r>
      <w:bookmarkEnd w:id="7"/>
    </w:p>
    <w:p w14:paraId="4B0691DC" w14:textId="2C3D7D52" w:rsidR="00350344" w:rsidRPr="00672C67" w:rsidRDefault="00350344" w:rsidP="00672C67">
      <w:pPr>
        <w:spacing w:line="276" w:lineRule="auto"/>
        <w:ind w:left="-90"/>
        <w:jc w:val="both"/>
        <w:rPr>
          <w:rFonts w:ascii="Times New Roman" w:hAnsi="Times New Roman" w:cs="Times New Roman"/>
        </w:rPr>
      </w:pPr>
      <w:r w:rsidRPr="00672C67">
        <w:rPr>
          <w:rFonts w:ascii="Times New Roman" w:hAnsi="Times New Roman" w:cs="Times New Roman"/>
        </w:rPr>
        <w:t xml:space="preserve">The findings reveal low productivity and weak management systems at X Farm, </w:t>
      </w:r>
      <w:proofErr w:type="spellStart"/>
      <w:r w:rsidRPr="00672C67">
        <w:rPr>
          <w:rFonts w:ascii="Times New Roman" w:hAnsi="Times New Roman" w:cs="Times New Roman"/>
        </w:rPr>
        <w:t>characterised</w:t>
      </w:r>
      <w:proofErr w:type="spellEnd"/>
      <w:r w:rsidRPr="00672C67">
        <w:rPr>
          <w:rFonts w:ascii="Times New Roman" w:hAnsi="Times New Roman" w:cs="Times New Roman"/>
        </w:rPr>
        <w:t xml:space="preserve"> by poor management quality, limited training opportunities, and ineffective supervision. More than 70% of employees reported that they had never received formal training or recognition, indicating deficiencies in human resource management and leadership practices. The absence of intermediate leadership roles, with all laborers reporting directly to a single farm manager, further constrains operational efficiency. Additionally, inappropriate workplace behaviors, such as betel chewing during working hours, pose potential risks to milk quality and food safety.</w:t>
      </w:r>
    </w:p>
    <w:p w14:paraId="56168A73" w14:textId="601E83E3" w:rsidR="00350344" w:rsidRPr="00672C67" w:rsidRDefault="00350344" w:rsidP="00672C67">
      <w:pPr>
        <w:spacing w:line="276" w:lineRule="auto"/>
        <w:ind w:left="-90"/>
        <w:jc w:val="both"/>
        <w:rPr>
          <w:rFonts w:ascii="Times New Roman" w:hAnsi="Times New Roman" w:cs="Times New Roman"/>
        </w:rPr>
      </w:pPr>
      <w:r w:rsidRPr="00672C67">
        <w:rPr>
          <w:rFonts w:ascii="Times New Roman" w:hAnsi="Times New Roman" w:cs="Times New Roman"/>
        </w:rPr>
        <w:t xml:space="preserve">Inefficient resource utilization was also evident, as only a portion of the farm’s 199.6 ha of land is productively used approximately 50 acres for grazing and infrastructure and 30 acres for maize cultivation, while a substantial area remains underutilized. Moreover, an unmaintained circuit bungalow located near the lake represents a missed opportunity for </w:t>
      </w:r>
      <w:proofErr w:type="spellStart"/>
      <w:r w:rsidRPr="00672C67">
        <w:rPr>
          <w:rFonts w:ascii="Times New Roman" w:hAnsi="Times New Roman" w:cs="Times New Roman"/>
        </w:rPr>
        <w:t>agro</w:t>
      </w:r>
      <w:proofErr w:type="spellEnd"/>
      <w:r w:rsidRPr="00672C67">
        <w:rPr>
          <w:rFonts w:ascii="Times New Roman" w:hAnsi="Times New Roman" w:cs="Times New Roman"/>
        </w:rPr>
        <w:t>-tourism development and supplementary income generation.</w:t>
      </w:r>
    </w:p>
    <w:p w14:paraId="0B2CB749" w14:textId="77777777" w:rsidR="00350344" w:rsidRPr="00672C67" w:rsidRDefault="00350344" w:rsidP="00672C67">
      <w:pPr>
        <w:spacing w:line="276" w:lineRule="auto"/>
        <w:ind w:left="-90"/>
        <w:jc w:val="both"/>
        <w:rPr>
          <w:rFonts w:ascii="Times New Roman" w:hAnsi="Times New Roman" w:cs="Times New Roman"/>
        </w:rPr>
      </w:pPr>
      <w:r w:rsidRPr="00672C67">
        <w:rPr>
          <w:rFonts w:ascii="Times New Roman" w:hAnsi="Times New Roman" w:cs="Times New Roman"/>
        </w:rPr>
        <w:t>Collectively, these inefficiencies contribute to broader macroeconomic vulnerabilities, including reduced domestic milk production leading to increased import expenditure, declining rural incomes that exacerbate poverty and migration, and the misallocation of state subsidies, resulting in reduced fiscal efficiency.</w:t>
      </w:r>
    </w:p>
    <w:p w14:paraId="7BCAAC7A" w14:textId="205C2CBB" w:rsidR="00C77DCA" w:rsidRPr="00672C67" w:rsidRDefault="00C77DCA" w:rsidP="00672C67">
      <w:pPr>
        <w:spacing w:line="276" w:lineRule="auto"/>
        <w:ind w:left="-90"/>
        <w:jc w:val="both"/>
        <w:rPr>
          <w:rFonts w:ascii="Times New Roman" w:hAnsi="Times New Roman" w:cs="Times New Roman"/>
        </w:rPr>
      </w:pPr>
      <w:r w:rsidRPr="00672C67">
        <w:rPr>
          <w:rFonts w:ascii="Times New Roman" w:hAnsi="Times New Roman" w:cs="Times New Roman"/>
        </w:rPr>
        <w:t xml:space="preserve">The findings of this study are consistent with previous research on inefficiencies in state-owned agricultural enterprises in Sri Lanka. Weak managerial practices, inadequate </w:t>
      </w:r>
      <w:proofErr w:type="spellStart"/>
      <w:r w:rsidRPr="00672C67">
        <w:rPr>
          <w:rFonts w:ascii="Times New Roman" w:hAnsi="Times New Roman" w:cs="Times New Roman"/>
        </w:rPr>
        <w:t>labour</w:t>
      </w:r>
      <w:proofErr w:type="spellEnd"/>
      <w:r w:rsidRPr="00672C67">
        <w:rPr>
          <w:rFonts w:ascii="Times New Roman" w:hAnsi="Times New Roman" w:cs="Times New Roman"/>
        </w:rPr>
        <w:t xml:space="preserve"> motivation, and inefficient resource utilization have been widely identified as key contributors to underperformance in public sector farms.</w:t>
      </w:r>
    </w:p>
    <w:p w14:paraId="2947CCEB" w14:textId="77777777" w:rsidR="00C77DCA" w:rsidRPr="00672C67" w:rsidRDefault="00C77DCA" w:rsidP="00672C67">
      <w:pPr>
        <w:spacing w:line="276" w:lineRule="auto"/>
        <w:ind w:left="-90"/>
        <w:jc w:val="both"/>
        <w:rPr>
          <w:rFonts w:ascii="Times New Roman" w:hAnsi="Times New Roman" w:cs="Times New Roman"/>
        </w:rPr>
      </w:pPr>
      <w:r w:rsidRPr="00672C67">
        <w:rPr>
          <w:rFonts w:ascii="Times New Roman" w:hAnsi="Times New Roman" w:cs="Times New Roman"/>
        </w:rPr>
        <w:t>The dominance of feed cost without corresponding productivity improvements indicates poor planning, lack of cost control mechanisms, and limited use of alternative feeding strategies. This aligns with studies highlighting feed management as a critical weakness in government livestock farms.</w:t>
      </w:r>
    </w:p>
    <w:p w14:paraId="428D0BF1" w14:textId="77777777" w:rsidR="00C77DCA" w:rsidRPr="00672C67" w:rsidRDefault="00C77DCA" w:rsidP="00672C67">
      <w:pPr>
        <w:spacing w:line="276" w:lineRule="auto"/>
        <w:ind w:left="-90"/>
        <w:jc w:val="both"/>
        <w:rPr>
          <w:rFonts w:ascii="Times New Roman" w:hAnsi="Times New Roman" w:cs="Times New Roman"/>
        </w:rPr>
      </w:pPr>
      <w:r w:rsidRPr="00672C67">
        <w:rPr>
          <w:rFonts w:ascii="Times New Roman" w:hAnsi="Times New Roman" w:cs="Times New Roman"/>
        </w:rPr>
        <w:t>Human resource management emerged as another major concern. Limited training, absence of incentive systems, and weak performance monitoring reduced employee motivation and productivity. According to motivation theories, such conditions discourage effort and commitment, ultimately lowering operational efficiency.</w:t>
      </w:r>
    </w:p>
    <w:p w14:paraId="380FFBB6" w14:textId="77777777" w:rsidR="00C77DCA" w:rsidRPr="00672C67" w:rsidRDefault="00C77DCA" w:rsidP="00672C67">
      <w:pPr>
        <w:spacing w:line="276" w:lineRule="auto"/>
        <w:ind w:left="-90"/>
        <w:jc w:val="both"/>
        <w:rPr>
          <w:rFonts w:ascii="Times New Roman" w:hAnsi="Times New Roman" w:cs="Times New Roman"/>
        </w:rPr>
      </w:pPr>
      <w:r w:rsidRPr="00672C67">
        <w:rPr>
          <w:rFonts w:ascii="Times New Roman" w:hAnsi="Times New Roman" w:cs="Times New Roman"/>
        </w:rPr>
        <w:t>Furthermore, the limited adoption of modern technologies and data-driven management practices restricted the farm’s ability to optimize production and control costs. These institutional and managerial shortcomings, rather than resource scarcity alone, explain much of the observed underperformance.</w:t>
      </w:r>
    </w:p>
    <w:p w14:paraId="583842D1" w14:textId="1B8455D1" w:rsidR="00C77DCA" w:rsidRPr="005B340C" w:rsidRDefault="00C77DCA" w:rsidP="00672C67">
      <w:pPr>
        <w:spacing w:line="276" w:lineRule="auto"/>
        <w:ind w:left="-90"/>
        <w:jc w:val="both"/>
        <w:rPr>
          <w:rFonts w:ascii="Times New Roman" w:hAnsi="Times New Roman" w:cs="Times New Roman"/>
          <w:b/>
          <w:bCs/>
        </w:rPr>
      </w:pPr>
      <w:bookmarkStart w:id="8" w:name="_Toc219328601"/>
      <w:r w:rsidRPr="005B340C">
        <w:rPr>
          <w:rFonts w:ascii="Times New Roman" w:hAnsi="Times New Roman" w:cs="Times New Roman"/>
          <w:b/>
          <w:bCs/>
        </w:rPr>
        <w:t>Conclusion</w:t>
      </w:r>
      <w:bookmarkEnd w:id="8"/>
    </w:p>
    <w:p w14:paraId="016833A1" w14:textId="4C9092C3" w:rsidR="00C77DCA" w:rsidRPr="00672C67" w:rsidRDefault="00C77DCA" w:rsidP="00672C67">
      <w:pPr>
        <w:spacing w:line="276" w:lineRule="auto"/>
        <w:ind w:left="-90"/>
        <w:jc w:val="both"/>
        <w:rPr>
          <w:rFonts w:ascii="Times New Roman" w:hAnsi="Times New Roman" w:cs="Times New Roman"/>
        </w:rPr>
      </w:pPr>
      <w:r w:rsidRPr="00672C67">
        <w:rPr>
          <w:rFonts w:ascii="Times New Roman" w:hAnsi="Times New Roman" w:cs="Times New Roman"/>
        </w:rPr>
        <w:lastRenderedPageBreak/>
        <w:t xml:space="preserve">This study concludes that the underperformance of “X” Farm is primarily driven by internal managerial and operational inefficiencies rather than </w:t>
      </w:r>
      <w:r w:rsidR="00801B39">
        <w:rPr>
          <w:rFonts w:ascii="Times New Roman" w:hAnsi="Times New Roman" w:cs="Times New Roman"/>
        </w:rPr>
        <w:t xml:space="preserve">a </w:t>
      </w:r>
      <w:r w:rsidRPr="00672C67">
        <w:rPr>
          <w:rFonts w:ascii="Times New Roman" w:hAnsi="Times New Roman" w:cs="Times New Roman"/>
        </w:rPr>
        <w:t xml:space="preserve">lack of physical resources. High </w:t>
      </w:r>
      <w:r w:rsidR="00801B39" w:rsidRPr="00672C67">
        <w:rPr>
          <w:rFonts w:ascii="Times New Roman" w:hAnsi="Times New Roman" w:cs="Times New Roman"/>
        </w:rPr>
        <w:t>feeding</w:t>
      </w:r>
      <w:r w:rsidRPr="00672C67">
        <w:rPr>
          <w:rFonts w:ascii="Times New Roman" w:hAnsi="Times New Roman" w:cs="Times New Roman"/>
        </w:rPr>
        <w:t xml:space="preserve"> costs, weak cost management, inadequate supervision, low </w:t>
      </w:r>
      <w:proofErr w:type="spellStart"/>
      <w:r w:rsidRPr="00672C67">
        <w:rPr>
          <w:rFonts w:ascii="Times New Roman" w:hAnsi="Times New Roman" w:cs="Times New Roman"/>
        </w:rPr>
        <w:t>labour</w:t>
      </w:r>
      <w:proofErr w:type="spellEnd"/>
      <w:r w:rsidRPr="00672C67">
        <w:rPr>
          <w:rFonts w:ascii="Times New Roman" w:hAnsi="Times New Roman" w:cs="Times New Roman"/>
        </w:rPr>
        <w:t xml:space="preserve"> motivation, and limited training opportunities are the main factors constraining farm performance.</w:t>
      </w:r>
    </w:p>
    <w:p w14:paraId="3B9B457B" w14:textId="4D802B95" w:rsidR="00C77DCA" w:rsidRPr="00672C67" w:rsidRDefault="00C77DCA" w:rsidP="00672C67">
      <w:pPr>
        <w:spacing w:line="276" w:lineRule="auto"/>
        <w:ind w:left="-90"/>
        <w:jc w:val="both"/>
        <w:rPr>
          <w:rFonts w:ascii="Times New Roman" w:hAnsi="Times New Roman" w:cs="Times New Roman"/>
        </w:rPr>
      </w:pPr>
      <w:r w:rsidRPr="00672C67">
        <w:rPr>
          <w:rFonts w:ascii="Times New Roman" w:hAnsi="Times New Roman" w:cs="Times New Roman"/>
        </w:rPr>
        <w:t>Improving management systems, strengthening human resource practices, and enhancing resource utilization are essential to improving productivity and sustainability in government-managed farms. Addressing these issues can help ensure more effective use of public investment and improve the contribution of government farms to Sri Lanka’s agricultural sector.</w:t>
      </w:r>
    </w:p>
    <w:p w14:paraId="588BA0F4" w14:textId="77777777" w:rsidR="005B340C" w:rsidRDefault="005B340C" w:rsidP="00672C67">
      <w:pPr>
        <w:spacing w:line="276" w:lineRule="auto"/>
        <w:ind w:left="-90"/>
        <w:jc w:val="both"/>
        <w:rPr>
          <w:rFonts w:ascii="Times New Roman" w:hAnsi="Times New Roman" w:cs="Times New Roman"/>
        </w:rPr>
      </w:pPr>
      <w:bookmarkStart w:id="9" w:name="_Toc219328602"/>
    </w:p>
    <w:p w14:paraId="6D691970" w14:textId="0D8F9674" w:rsidR="00C77DCA" w:rsidRPr="005B340C" w:rsidRDefault="00C77DCA" w:rsidP="00672C67">
      <w:pPr>
        <w:spacing w:line="276" w:lineRule="auto"/>
        <w:ind w:left="-90"/>
        <w:jc w:val="both"/>
        <w:rPr>
          <w:rFonts w:ascii="Times New Roman" w:hAnsi="Times New Roman" w:cs="Times New Roman"/>
          <w:b/>
          <w:bCs/>
        </w:rPr>
      </w:pPr>
      <w:r w:rsidRPr="005B340C">
        <w:rPr>
          <w:rFonts w:ascii="Times New Roman" w:hAnsi="Times New Roman" w:cs="Times New Roman"/>
          <w:b/>
          <w:bCs/>
        </w:rPr>
        <w:t>References</w:t>
      </w:r>
      <w:bookmarkEnd w:id="9"/>
      <w:r w:rsidRPr="005B340C">
        <w:rPr>
          <w:rFonts w:ascii="Times New Roman" w:hAnsi="Times New Roman" w:cs="Times New Roman"/>
          <w:b/>
          <w:bCs/>
        </w:rPr>
        <w:t xml:space="preserve"> </w:t>
      </w:r>
    </w:p>
    <w:p w14:paraId="4D3EBA77" w14:textId="4F74FCC6" w:rsidR="005B340C" w:rsidRDefault="005B340C" w:rsidP="00672C67">
      <w:pPr>
        <w:spacing w:line="276" w:lineRule="auto"/>
        <w:ind w:left="-90"/>
        <w:jc w:val="both"/>
        <w:rPr>
          <w:rFonts w:ascii="Times New Roman" w:hAnsi="Times New Roman" w:cs="Times New Roman"/>
        </w:rPr>
      </w:pPr>
      <w:r>
        <w:rPr>
          <w:rFonts w:ascii="Times New Roman" w:hAnsi="Times New Roman" w:cs="Times New Roman"/>
        </w:rPr>
        <w:t>State-owned farm annual reports.</w:t>
      </w:r>
    </w:p>
    <w:p w14:paraId="06D9B368" w14:textId="7FAA8F0C" w:rsidR="00C77DCA" w:rsidRPr="00672C67" w:rsidRDefault="00C77DCA" w:rsidP="00672C67">
      <w:pPr>
        <w:spacing w:line="276" w:lineRule="auto"/>
        <w:ind w:left="-90"/>
        <w:jc w:val="both"/>
        <w:rPr>
          <w:rFonts w:ascii="Times New Roman" w:hAnsi="Times New Roman" w:cs="Times New Roman"/>
        </w:rPr>
      </w:pPr>
      <w:r w:rsidRPr="00672C67">
        <w:rPr>
          <w:rFonts w:ascii="Times New Roman" w:hAnsi="Times New Roman" w:cs="Times New Roman"/>
        </w:rPr>
        <w:t xml:space="preserve">Gunasekara, D., Wickramasinghe, R., &amp; Herath, H. (2021). Factors influencing efficiency in Sri Lankan livestock farms. </w:t>
      </w:r>
      <w:r w:rsidRPr="00672C67">
        <w:rPr>
          <w:rFonts w:ascii="Times New Roman" w:hAnsi="Times New Roman" w:cs="Times New Roman"/>
          <w:i/>
          <w:iCs/>
        </w:rPr>
        <w:t>University of Peradeniya</w:t>
      </w:r>
      <w:r w:rsidRPr="00672C67">
        <w:rPr>
          <w:rFonts w:ascii="Times New Roman" w:hAnsi="Times New Roman" w:cs="Times New Roman"/>
        </w:rPr>
        <w:t>.</w:t>
      </w:r>
    </w:p>
    <w:p w14:paraId="68C45C18" w14:textId="56A16159" w:rsidR="00C77DCA" w:rsidRPr="00672C67" w:rsidRDefault="00C3252B" w:rsidP="00672C67">
      <w:pPr>
        <w:spacing w:line="276" w:lineRule="auto"/>
        <w:ind w:left="-90"/>
        <w:jc w:val="both"/>
        <w:rPr>
          <w:rFonts w:ascii="Times New Roman" w:hAnsi="Times New Roman" w:cs="Times New Roman"/>
        </w:rPr>
      </w:pPr>
      <w:r w:rsidRPr="00C3252B">
        <w:rPr>
          <w:rFonts w:ascii="Times New Roman" w:hAnsi="Times New Roman" w:cs="Times New Roman"/>
        </w:rPr>
        <w:t xml:space="preserve">Factors Affecting Technical Efficiency of Dairy Production in the Dry Zone of Sri </w:t>
      </w:r>
      <w:proofErr w:type="gramStart"/>
      <w:r w:rsidRPr="00C3252B">
        <w:rPr>
          <w:rFonts w:ascii="Times New Roman" w:hAnsi="Times New Roman" w:cs="Times New Roman"/>
        </w:rPr>
        <w:t>Lanka</w:t>
      </w:r>
      <w:r w:rsidR="00C77DCA" w:rsidRPr="00672C67">
        <w:rPr>
          <w:rFonts w:ascii="Times New Roman" w:hAnsi="Times New Roman" w:cs="Times New Roman"/>
        </w:rPr>
        <w:t>.</w:t>
      </w:r>
      <w:r>
        <w:rPr>
          <w:rFonts w:ascii="Times New Roman" w:hAnsi="Times New Roman" w:cs="Times New Roman"/>
        </w:rPr>
        <w:t>(</w:t>
      </w:r>
      <w:proofErr w:type="gramEnd"/>
      <w:r w:rsidRPr="00C3252B">
        <w:rPr>
          <w:rFonts w:ascii="Times New Roman" w:hAnsi="Times New Roman" w:cs="Times New Roman"/>
        </w:rPr>
        <w:t xml:space="preserve">Sagarika </w:t>
      </w:r>
      <w:proofErr w:type="spellStart"/>
      <w:r w:rsidRPr="00C3252B">
        <w:rPr>
          <w:rFonts w:ascii="Times New Roman" w:hAnsi="Times New Roman" w:cs="Times New Roman"/>
        </w:rPr>
        <w:t>Hitihamu</w:t>
      </w:r>
      <w:proofErr w:type="spellEnd"/>
      <w:r w:rsidRPr="00C3252B">
        <w:rPr>
          <w:rFonts w:ascii="Times New Roman" w:hAnsi="Times New Roman" w:cs="Times New Roman"/>
        </w:rPr>
        <w:t xml:space="preserve"> </w:t>
      </w:r>
      <w:proofErr w:type="spellStart"/>
      <w:r w:rsidRPr="00C3252B">
        <w:rPr>
          <w:rFonts w:ascii="Times New Roman" w:hAnsi="Times New Roman" w:cs="Times New Roman"/>
        </w:rPr>
        <w:t>Uthpala</w:t>
      </w:r>
      <w:proofErr w:type="spellEnd"/>
      <w:r w:rsidRPr="00C3252B">
        <w:rPr>
          <w:rFonts w:ascii="Times New Roman" w:hAnsi="Times New Roman" w:cs="Times New Roman"/>
        </w:rPr>
        <w:t xml:space="preserve"> Jayasinghe G.V. </w:t>
      </w:r>
      <w:proofErr w:type="spellStart"/>
      <w:r w:rsidRPr="00C3252B">
        <w:rPr>
          <w:rFonts w:ascii="Times New Roman" w:hAnsi="Times New Roman" w:cs="Times New Roman"/>
        </w:rPr>
        <w:t>Norica</w:t>
      </w:r>
      <w:proofErr w:type="spellEnd"/>
      <w:r w:rsidRPr="00C3252B">
        <w:rPr>
          <w:rFonts w:ascii="Times New Roman" w:hAnsi="Times New Roman" w:cs="Times New Roman"/>
        </w:rPr>
        <w:t xml:space="preserve"> </w:t>
      </w:r>
      <w:proofErr w:type="spellStart"/>
      <w:r w:rsidRPr="00C3252B">
        <w:rPr>
          <w:rFonts w:ascii="Times New Roman" w:hAnsi="Times New Roman" w:cs="Times New Roman"/>
        </w:rPr>
        <w:t>Aiome</w:t>
      </w:r>
      <w:proofErr w:type="spellEnd"/>
      <w:r>
        <w:rPr>
          <w:rFonts w:ascii="Times New Roman" w:hAnsi="Times New Roman" w:cs="Times New Roman"/>
        </w:rPr>
        <w:t>)</w:t>
      </w:r>
    </w:p>
    <w:p w14:paraId="500DF137" w14:textId="77777777" w:rsidR="00C77DCA" w:rsidRPr="00672C67" w:rsidRDefault="00C77DCA" w:rsidP="00672C67">
      <w:pPr>
        <w:spacing w:line="276" w:lineRule="auto"/>
        <w:ind w:left="-90"/>
        <w:jc w:val="both"/>
        <w:rPr>
          <w:rFonts w:ascii="Times New Roman" w:hAnsi="Times New Roman" w:cs="Times New Roman"/>
        </w:rPr>
      </w:pPr>
      <w:r w:rsidRPr="00672C67">
        <w:rPr>
          <w:rFonts w:ascii="Times New Roman" w:hAnsi="Times New Roman" w:cs="Times New Roman"/>
        </w:rPr>
        <w:t xml:space="preserve">Department of Animal Production and Health (DAPH). (2023). </w:t>
      </w:r>
      <w:r w:rsidRPr="00672C67">
        <w:rPr>
          <w:rFonts w:ascii="Times New Roman" w:hAnsi="Times New Roman" w:cs="Times New Roman"/>
          <w:i/>
          <w:iCs/>
        </w:rPr>
        <w:t>Livestock Statistical Bulletin</w:t>
      </w:r>
      <w:r w:rsidRPr="00672C67">
        <w:rPr>
          <w:rFonts w:ascii="Times New Roman" w:hAnsi="Times New Roman" w:cs="Times New Roman"/>
        </w:rPr>
        <w:t>. Sri Lanka.</w:t>
      </w:r>
    </w:p>
    <w:p w14:paraId="41EBA56B" w14:textId="77777777" w:rsidR="00C77DCA" w:rsidRPr="00672C67" w:rsidRDefault="00C77DCA" w:rsidP="00672C67">
      <w:pPr>
        <w:spacing w:line="276" w:lineRule="auto"/>
        <w:ind w:left="-90"/>
        <w:jc w:val="both"/>
        <w:rPr>
          <w:rFonts w:ascii="Times New Roman" w:hAnsi="Times New Roman" w:cs="Times New Roman"/>
        </w:rPr>
      </w:pPr>
      <w:proofErr w:type="spellStart"/>
      <w:r w:rsidRPr="00672C67">
        <w:rPr>
          <w:rFonts w:ascii="Times New Roman" w:hAnsi="Times New Roman" w:cs="Times New Roman"/>
        </w:rPr>
        <w:t>Zogning</w:t>
      </w:r>
      <w:proofErr w:type="spellEnd"/>
      <w:r w:rsidRPr="00672C67">
        <w:rPr>
          <w:rFonts w:ascii="Times New Roman" w:hAnsi="Times New Roman" w:cs="Times New Roman"/>
        </w:rPr>
        <w:t xml:space="preserve">, F. (2017). Agency theory: A critical review. </w:t>
      </w:r>
      <w:r w:rsidRPr="00672C67">
        <w:rPr>
          <w:rFonts w:ascii="Times New Roman" w:hAnsi="Times New Roman" w:cs="Times New Roman"/>
          <w:i/>
          <w:iCs/>
        </w:rPr>
        <w:t>European Journal of Business and Management</w:t>
      </w:r>
      <w:r w:rsidRPr="00672C67">
        <w:rPr>
          <w:rFonts w:ascii="Times New Roman" w:hAnsi="Times New Roman" w:cs="Times New Roman"/>
        </w:rPr>
        <w:t>, 9(2), 1–8.</w:t>
      </w:r>
    </w:p>
    <w:p w14:paraId="05B6ADF2" w14:textId="77777777" w:rsidR="00BF6DF0" w:rsidRPr="00672C67" w:rsidRDefault="00BF6DF0" w:rsidP="00672C67">
      <w:pPr>
        <w:spacing w:line="276" w:lineRule="auto"/>
        <w:ind w:left="-90"/>
        <w:jc w:val="both"/>
        <w:rPr>
          <w:rFonts w:ascii="Times New Roman" w:hAnsi="Times New Roman" w:cs="Times New Roman"/>
        </w:rPr>
      </w:pPr>
    </w:p>
    <w:sectPr w:rsidR="00BF6DF0" w:rsidRPr="00672C67" w:rsidSect="00672C67">
      <w:headerReference w:type="default" r:id="rId11"/>
      <w:footerReference w:type="defaul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0AD900" w14:textId="77777777" w:rsidR="0099568F" w:rsidRDefault="0099568F">
      <w:pPr>
        <w:spacing w:after="0" w:line="240" w:lineRule="auto"/>
      </w:pPr>
      <w:r>
        <w:separator/>
      </w:r>
    </w:p>
  </w:endnote>
  <w:endnote w:type="continuationSeparator" w:id="0">
    <w:p w14:paraId="52DC63EE" w14:textId="77777777" w:rsidR="0099568F" w:rsidRDefault="009956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Mangal">
    <w:panose1 w:val="02040503050203030202"/>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8259352"/>
      <w:docPartObj>
        <w:docPartGallery w:val="Page Numbers (Bottom of Page)"/>
        <w:docPartUnique/>
      </w:docPartObj>
    </w:sdtPr>
    <w:sdtEndPr>
      <w:rPr>
        <w:noProof/>
      </w:rPr>
    </w:sdtEndPr>
    <w:sdtContent>
      <w:p w14:paraId="3CAD2682" w14:textId="77777777" w:rsidR="009375F7" w:rsidRDefault="009375F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9AB0B89" w14:textId="77777777" w:rsidR="009375F7" w:rsidRDefault="009375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7C08D" w14:textId="77777777" w:rsidR="009375F7" w:rsidRDefault="009375F7">
    <w:pPr>
      <w:pStyle w:val="Footer"/>
    </w:pPr>
  </w:p>
  <w:p w14:paraId="7152D343" w14:textId="77777777" w:rsidR="009375F7" w:rsidRDefault="009375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C2AD91" w14:textId="77777777" w:rsidR="0099568F" w:rsidRDefault="0099568F">
      <w:pPr>
        <w:spacing w:after="0" w:line="240" w:lineRule="auto"/>
      </w:pPr>
      <w:r>
        <w:separator/>
      </w:r>
    </w:p>
  </w:footnote>
  <w:footnote w:type="continuationSeparator" w:id="0">
    <w:p w14:paraId="3C6DEB50" w14:textId="77777777" w:rsidR="0099568F" w:rsidRDefault="009956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11923" w14:textId="77777777" w:rsidR="009375F7" w:rsidRDefault="009375F7" w:rsidP="00D319A0">
    <w:pPr>
      <w:pStyle w:val="Header"/>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27957"/>
    <w:multiLevelType w:val="hybridMultilevel"/>
    <w:tmpl w:val="BF6C2998"/>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 w15:restartNumberingAfterBreak="0">
    <w:nsid w:val="04EB4C03"/>
    <w:multiLevelType w:val="multilevel"/>
    <w:tmpl w:val="8098BA38"/>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600E30"/>
    <w:multiLevelType w:val="multilevel"/>
    <w:tmpl w:val="1882BB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E930EE"/>
    <w:multiLevelType w:val="multilevel"/>
    <w:tmpl w:val="B6206D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B85C50"/>
    <w:multiLevelType w:val="multilevel"/>
    <w:tmpl w:val="789423DC"/>
    <w:lvl w:ilvl="0">
      <w:start w:val="1"/>
      <w:numFmt w:val="bullet"/>
      <w:lvlText w:val="o"/>
      <w:lvlJc w:val="left"/>
      <w:pPr>
        <w:ind w:left="1350" w:hanging="360"/>
      </w:pPr>
      <w:rPr>
        <w:rFonts w:ascii="Courier New" w:eastAsia="Courier New" w:hAnsi="Courier New" w:cs="Courier New"/>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 w15:restartNumberingAfterBreak="0">
    <w:nsid w:val="0C083EEF"/>
    <w:multiLevelType w:val="multilevel"/>
    <w:tmpl w:val="1598D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C71FF9"/>
    <w:multiLevelType w:val="multilevel"/>
    <w:tmpl w:val="A6CC5064"/>
    <w:lvl w:ilvl="0">
      <w:start w:val="1"/>
      <w:numFmt w:val="bullet"/>
      <w:lvlText w:val="o"/>
      <w:lvlJc w:val="left"/>
      <w:pPr>
        <w:ind w:left="1350" w:hanging="360"/>
      </w:pPr>
      <w:rPr>
        <w:rFonts w:ascii="Courier New" w:eastAsia="Courier New" w:hAnsi="Courier New" w:cs="Courier New"/>
        <w:b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15:restartNumberingAfterBreak="0">
    <w:nsid w:val="0F0724E9"/>
    <w:multiLevelType w:val="multilevel"/>
    <w:tmpl w:val="65166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FD6307"/>
    <w:multiLevelType w:val="multilevel"/>
    <w:tmpl w:val="A0BE29C4"/>
    <w:lvl w:ilvl="0">
      <w:start w:val="1"/>
      <w:numFmt w:val="bullet"/>
      <w:lvlText w:val="o"/>
      <w:lvlJc w:val="left"/>
      <w:pPr>
        <w:ind w:left="1350" w:hanging="360"/>
      </w:pPr>
      <w:rPr>
        <w:rFonts w:ascii="Courier New" w:eastAsia="Courier New" w:hAnsi="Courier New" w:cs="Courier New"/>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9" w15:restartNumberingAfterBreak="0">
    <w:nsid w:val="150641BA"/>
    <w:multiLevelType w:val="multilevel"/>
    <w:tmpl w:val="7514F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027CEB"/>
    <w:multiLevelType w:val="hybridMultilevel"/>
    <w:tmpl w:val="01FEE962"/>
    <w:lvl w:ilvl="0" w:tplc="0409000D">
      <w:start w:val="1"/>
      <w:numFmt w:val="bullet"/>
      <w:lvlText w:val=""/>
      <w:lvlJc w:val="left"/>
      <w:pPr>
        <w:ind w:left="2880" w:hanging="360"/>
      </w:pPr>
      <w:rPr>
        <w:rFonts w:ascii="Wingdings" w:hAnsi="Wingdings" w:hint="default"/>
      </w:rPr>
    </w:lvl>
    <w:lvl w:ilvl="1" w:tplc="FFFFFFFF" w:tentative="1">
      <w:start w:val="1"/>
      <w:numFmt w:val="bullet"/>
      <w:lvlText w:val="o"/>
      <w:lvlJc w:val="left"/>
      <w:pPr>
        <w:ind w:left="4680" w:hanging="360"/>
      </w:pPr>
      <w:rPr>
        <w:rFonts w:ascii="Courier New" w:hAnsi="Courier New" w:cs="Courier New" w:hint="default"/>
      </w:rPr>
    </w:lvl>
    <w:lvl w:ilvl="2" w:tplc="FFFFFFFF" w:tentative="1">
      <w:start w:val="1"/>
      <w:numFmt w:val="bullet"/>
      <w:lvlText w:val=""/>
      <w:lvlJc w:val="left"/>
      <w:pPr>
        <w:ind w:left="5400" w:hanging="360"/>
      </w:pPr>
      <w:rPr>
        <w:rFonts w:ascii="Wingdings" w:hAnsi="Wingdings" w:hint="default"/>
      </w:rPr>
    </w:lvl>
    <w:lvl w:ilvl="3" w:tplc="FFFFFFFF" w:tentative="1">
      <w:start w:val="1"/>
      <w:numFmt w:val="bullet"/>
      <w:lvlText w:val=""/>
      <w:lvlJc w:val="left"/>
      <w:pPr>
        <w:ind w:left="6120" w:hanging="360"/>
      </w:pPr>
      <w:rPr>
        <w:rFonts w:ascii="Symbol" w:hAnsi="Symbol" w:hint="default"/>
      </w:rPr>
    </w:lvl>
    <w:lvl w:ilvl="4" w:tplc="FFFFFFFF" w:tentative="1">
      <w:start w:val="1"/>
      <w:numFmt w:val="bullet"/>
      <w:lvlText w:val="o"/>
      <w:lvlJc w:val="left"/>
      <w:pPr>
        <w:ind w:left="6840" w:hanging="360"/>
      </w:pPr>
      <w:rPr>
        <w:rFonts w:ascii="Courier New" w:hAnsi="Courier New" w:cs="Courier New" w:hint="default"/>
      </w:rPr>
    </w:lvl>
    <w:lvl w:ilvl="5" w:tplc="FFFFFFFF" w:tentative="1">
      <w:start w:val="1"/>
      <w:numFmt w:val="bullet"/>
      <w:lvlText w:val=""/>
      <w:lvlJc w:val="left"/>
      <w:pPr>
        <w:ind w:left="7560" w:hanging="360"/>
      </w:pPr>
      <w:rPr>
        <w:rFonts w:ascii="Wingdings" w:hAnsi="Wingdings" w:hint="default"/>
      </w:rPr>
    </w:lvl>
    <w:lvl w:ilvl="6" w:tplc="FFFFFFFF" w:tentative="1">
      <w:start w:val="1"/>
      <w:numFmt w:val="bullet"/>
      <w:lvlText w:val=""/>
      <w:lvlJc w:val="left"/>
      <w:pPr>
        <w:ind w:left="8280" w:hanging="360"/>
      </w:pPr>
      <w:rPr>
        <w:rFonts w:ascii="Symbol" w:hAnsi="Symbol" w:hint="default"/>
      </w:rPr>
    </w:lvl>
    <w:lvl w:ilvl="7" w:tplc="FFFFFFFF" w:tentative="1">
      <w:start w:val="1"/>
      <w:numFmt w:val="bullet"/>
      <w:lvlText w:val="o"/>
      <w:lvlJc w:val="left"/>
      <w:pPr>
        <w:ind w:left="9000" w:hanging="360"/>
      </w:pPr>
      <w:rPr>
        <w:rFonts w:ascii="Courier New" w:hAnsi="Courier New" w:cs="Courier New" w:hint="default"/>
      </w:rPr>
    </w:lvl>
    <w:lvl w:ilvl="8" w:tplc="FFFFFFFF" w:tentative="1">
      <w:start w:val="1"/>
      <w:numFmt w:val="bullet"/>
      <w:lvlText w:val=""/>
      <w:lvlJc w:val="left"/>
      <w:pPr>
        <w:ind w:left="9720" w:hanging="360"/>
      </w:pPr>
      <w:rPr>
        <w:rFonts w:ascii="Wingdings" w:hAnsi="Wingdings" w:hint="default"/>
      </w:rPr>
    </w:lvl>
  </w:abstractNum>
  <w:abstractNum w:abstractNumId="11" w15:restartNumberingAfterBreak="0">
    <w:nsid w:val="1F052BA9"/>
    <w:multiLevelType w:val="multilevel"/>
    <w:tmpl w:val="3C8C1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BB2A22"/>
    <w:multiLevelType w:val="multilevel"/>
    <w:tmpl w:val="2CE6FC4E"/>
    <w:lvl w:ilvl="0">
      <w:start w:val="1"/>
      <w:numFmt w:val="bullet"/>
      <w:lvlText w:val="o"/>
      <w:lvlJc w:val="left"/>
      <w:pPr>
        <w:ind w:left="1260" w:hanging="360"/>
      </w:pPr>
      <w:rPr>
        <w:rFonts w:ascii="Courier New" w:eastAsia="Courier New" w:hAnsi="Courier New" w:cs="Courier New"/>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3" w15:restartNumberingAfterBreak="0">
    <w:nsid w:val="22E31CB0"/>
    <w:multiLevelType w:val="hybridMultilevel"/>
    <w:tmpl w:val="619ABB8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24866EA2"/>
    <w:multiLevelType w:val="multilevel"/>
    <w:tmpl w:val="1E62D6BA"/>
    <w:lvl w:ilvl="0">
      <w:start w:val="1"/>
      <w:numFmt w:val="bullet"/>
      <w:lvlText w:val="o"/>
      <w:lvlJc w:val="left"/>
      <w:pPr>
        <w:ind w:left="1350" w:hanging="360"/>
      </w:pPr>
      <w:rPr>
        <w:rFonts w:ascii="Courier New" w:eastAsia="Courier New" w:hAnsi="Courier New" w:cs="Courier New"/>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5" w15:restartNumberingAfterBreak="0">
    <w:nsid w:val="261C2F72"/>
    <w:multiLevelType w:val="multilevel"/>
    <w:tmpl w:val="D696F264"/>
    <w:lvl w:ilvl="0">
      <w:start w:val="1"/>
      <w:numFmt w:val="bullet"/>
      <w:lvlText w:val="o"/>
      <w:lvlJc w:val="left"/>
      <w:pPr>
        <w:ind w:left="450" w:hanging="360"/>
      </w:pPr>
      <w:rPr>
        <w:rFonts w:ascii="Courier New" w:eastAsia="Courier New" w:hAnsi="Courier New" w:cs="Courier New"/>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26EA1849"/>
    <w:multiLevelType w:val="hybridMultilevel"/>
    <w:tmpl w:val="C5107262"/>
    <w:lvl w:ilvl="0" w:tplc="04090003">
      <w:start w:val="1"/>
      <w:numFmt w:val="bullet"/>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7" w15:restartNumberingAfterBreak="0">
    <w:nsid w:val="2981634B"/>
    <w:multiLevelType w:val="hybridMultilevel"/>
    <w:tmpl w:val="06ECD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E662D0"/>
    <w:multiLevelType w:val="multilevel"/>
    <w:tmpl w:val="E2DEFCE2"/>
    <w:lvl w:ilvl="0">
      <w:start w:val="1"/>
      <w:numFmt w:val="decimal"/>
      <w:lvlText w:val="%1."/>
      <w:lvlJc w:val="left"/>
      <w:pPr>
        <w:ind w:left="2592" w:hanging="360"/>
      </w:pPr>
      <w:rPr>
        <w:rFonts w:hint="default"/>
      </w:rPr>
    </w:lvl>
    <w:lvl w:ilvl="1">
      <w:start w:val="1"/>
      <w:numFmt w:val="decimal"/>
      <w:isLgl/>
      <w:lvlText w:val="%1.%2."/>
      <w:lvlJc w:val="left"/>
      <w:pPr>
        <w:ind w:left="2952" w:hanging="720"/>
      </w:pPr>
      <w:rPr>
        <w:rFonts w:ascii="Times New Roman" w:hAnsi="Times New Roman" w:cs="Times New Roman" w:hint="default"/>
      </w:rPr>
    </w:lvl>
    <w:lvl w:ilvl="2">
      <w:start w:val="1"/>
      <w:numFmt w:val="decimal"/>
      <w:isLgl/>
      <w:lvlText w:val="%1.%2.%3."/>
      <w:lvlJc w:val="left"/>
      <w:pPr>
        <w:ind w:left="2952" w:hanging="720"/>
      </w:pPr>
      <w:rPr>
        <w:rFonts w:ascii="Times New Roman" w:hAnsi="Times New Roman" w:cs="Times New Roman" w:hint="default"/>
      </w:rPr>
    </w:lvl>
    <w:lvl w:ilvl="3">
      <w:start w:val="1"/>
      <w:numFmt w:val="decimal"/>
      <w:isLgl/>
      <w:lvlText w:val="%1.%2.%3.%4."/>
      <w:lvlJc w:val="left"/>
      <w:pPr>
        <w:ind w:left="3312" w:hanging="1080"/>
      </w:pPr>
      <w:rPr>
        <w:rFonts w:ascii="Times New Roman" w:hAnsi="Times New Roman" w:cs="Times New Roman" w:hint="default"/>
      </w:rPr>
    </w:lvl>
    <w:lvl w:ilvl="4">
      <w:start w:val="1"/>
      <w:numFmt w:val="decimal"/>
      <w:isLgl/>
      <w:lvlText w:val="%1.%2.%3.%4.%5."/>
      <w:lvlJc w:val="left"/>
      <w:pPr>
        <w:ind w:left="3312" w:hanging="1080"/>
      </w:pPr>
      <w:rPr>
        <w:rFonts w:ascii="Times New Roman" w:hAnsi="Times New Roman" w:cs="Times New Roman" w:hint="default"/>
      </w:rPr>
    </w:lvl>
    <w:lvl w:ilvl="5">
      <w:start w:val="1"/>
      <w:numFmt w:val="decimal"/>
      <w:isLgl/>
      <w:lvlText w:val="%1.%2.%3.%4.%5.%6."/>
      <w:lvlJc w:val="left"/>
      <w:pPr>
        <w:ind w:left="3672" w:hanging="1440"/>
      </w:pPr>
      <w:rPr>
        <w:rFonts w:ascii="Times New Roman" w:hAnsi="Times New Roman" w:cs="Times New Roman" w:hint="default"/>
      </w:rPr>
    </w:lvl>
    <w:lvl w:ilvl="6">
      <w:start w:val="1"/>
      <w:numFmt w:val="decimal"/>
      <w:isLgl/>
      <w:lvlText w:val="%1.%2.%3.%4.%5.%6.%7."/>
      <w:lvlJc w:val="left"/>
      <w:pPr>
        <w:ind w:left="3672" w:hanging="1440"/>
      </w:pPr>
      <w:rPr>
        <w:rFonts w:ascii="Times New Roman" w:hAnsi="Times New Roman" w:cs="Times New Roman" w:hint="default"/>
      </w:rPr>
    </w:lvl>
    <w:lvl w:ilvl="7">
      <w:start w:val="1"/>
      <w:numFmt w:val="decimal"/>
      <w:isLgl/>
      <w:lvlText w:val="%1.%2.%3.%4.%5.%6.%7.%8."/>
      <w:lvlJc w:val="left"/>
      <w:pPr>
        <w:ind w:left="4032" w:hanging="1800"/>
      </w:pPr>
      <w:rPr>
        <w:rFonts w:ascii="Times New Roman" w:hAnsi="Times New Roman" w:cs="Times New Roman" w:hint="default"/>
      </w:rPr>
    </w:lvl>
    <w:lvl w:ilvl="8">
      <w:start w:val="1"/>
      <w:numFmt w:val="decimal"/>
      <w:isLgl/>
      <w:lvlText w:val="%1.%2.%3.%4.%5.%6.%7.%8.%9."/>
      <w:lvlJc w:val="left"/>
      <w:pPr>
        <w:ind w:left="4032" w:hanging="1800"/>
      </w:pPr>
      <w:rPr>
        <w:rFonts w:ascii="Times New Roman" w:hAnsi="Times New Roman" w:cs="Times New Roman" w:hint="default"/>
      </w:rPr>
    </w:lvl>
  </w:abstractNum>
  <w:abstractNum w:abstractNumId="19" w15:restartNumberingAfterBreak="0">
    <w:nsid w:val="2C6134CE"/>
    <w:multiLevelType w:val="hybridMultilevel"/>
    <w:tmpl w:val="E5988436"/>
    <w:lvl w:ilvl="0" w:tplc="88E4F2B8">
      <w:start w:val="1"/>
      <w:numFmt w:val="decimal"/>
      <w:lvlText w:val="%1."/>
      <w:lvlJc w:val="left"/>
      <w:pPr>
        <w:tabs>
          <w:tab w:val="num" w:pos="720"/>
        </w:tabs>
        <w:ind w:left="720" w:hanging="360"/>
      </w:pPr>
    </w:lvl>
    <w:lvl w:ilvl="1" w:tplc="4148D1F4" w:tentative="1">
      <w:start w:val="1"/>
      <w:numFmt w:val="decimal"/>
      <w:lvlText w:val="%2."/>
      <w:lvlJc w:val="left"/>
      <w:pPr>
        <w:tabs>
          <w:tab w:val="num" w:pos="1440"/>
        </w:tabs>
        <w:ind w:left="1440" w:hanging="360"/>
      </w:pPr>
    </w:lvl>
    <w:lvl w:ilvl="2" w:tplc="1518AFD4" w:tentative="1">
      <w:start w:val="1"/>
      <w:numFmt w:val="decimal"/>
      <w:lvlText w:val="%3."/>
      <w:lvlJc w:val="left"/>
      <w:pPr>
        <w:tabs>
          <w:tab w:val="num" w:pos="2160"/>
        </w:tabs>
        <w:ind w:left="2160" w:hanging="360"/>
      </w:pPr>
    </w:lvl>
    <w:lvl w:ilvl="3" w:tplc="FB126AAA" w:tentative="1">
      <w:start w:val="1"/>
      <w:numFmt w:val="decimal"/>
      <w:lvlText w:val="%4."/>
      <w:lvlJc w:val="left"/>
      <w:pPr>
        <w:tabs>
          <w:tab w:val="num" w:pos="2880"/>
        </w:tabs>
        <w:ind w:left="2880" w:hanging="360"/>
      </w:pPr>
    </w:lvl>
    <w:lvl w:ilvl="4" w:tplc="62EA3610" w:tentative="1">
      <w:start w:val="1"/>
      <w:numFmt w:val="decimal"/>
      <w:lvlText w:val="%5."/>
      <w:lvlJc w:val="left"/>
      <w:pPr>
        <w:tabs>
          <w:tab w:val="num" w:pos="3600"/>
        </w:tabs>
        <w:ind w:left="3600" w:hanging="360"/>
      </w:pPr>
    </w:lvl>
    <w:lvl w:ilvl="5" w:tplc="5AAE5D54" w:tentative="1">
      <w:start w:val="1"/>
      <w:numFmt w:val="decimal"/>
      <w:lvlText w:val="%6."/>
      <w:lvlJc w:val="left"/>
      <w:pPr>
        <w:tabs>
          <w:tab w:val="num" w:pos="4320"/>
        </w:tabs>
        <w:ind w:left="4320" w:hanging="360"/>
      </w:pPr>
    </w:lvl>
    <w:lvl w:ilvl="6" w:tplc="C262A440" w:tentative="1">
      <w:start w:val="1"/>
      <w:numFmt w:val="decimal"/>
      <w:lvlText w:val="%7."/>
      <w:lvlJc w:val="left"/>
      <w:pPr>
        <w:tabs>
          <w:tab w:val="num" w:pos="5040"/>
        </w:tabs>
        <w:ind w:left="5040" w:hanging="360"/>
      </w:pPr>
    </w:lvl>
    <w:lvl w:ilvl="7" w:tplc="A3E8ACB6" w:tentative="1">
      <w:start w:val="1"/>
      <w:numFmt w:val="decimal"/>
      <w:lvlText w:val="%8."/>
      <w:lvlJc w:val="left"/>
      <w:pPr>
        <w:tabs>
          <w:tab w:val="num" w:pos="5760"/>
        </w:tabs>
        <w:ind w:left="5760" w:hanging="360"/>
      </w:pPr>
    </w:lvl>
    <w:lvl w:ilvl="8" w:tplc="71C2C42C" w:tentative="1">
      <w:start w:val="1"/>
      <w:numFmt w:val="decimal"/>
      <w:lvlText w:val="%9."/>
      <w:lvlJc w:val="left"/>
      <w:pPr>
        <w:tabs>
          <w:tab w:val="num" w:pos="6480"/>
        </w:tabs>
        <w:ind w:left="6480" w:hanging="360"/>
      </w:pPr>
    </w:lvl>
  </w:abstractNum>
  <w:abstractNum w:abstractNumId="20" w15:restartNumberingAfterBreak="0">
    <w:nsid w:val="318328E4"/>
    <w:multiLevelType w:val="multilevel"/>
    <w:tmpl w:val="EC38D8F4"/>
    <w:lvl w:ilvl="0">
      <w:start w:val="1"/>
      <w:numFmt w:val="bullet"/>
      <w:lvlText w:val="o"/>
      <w:lvlJc w:val="left"/>
      <w:pPr>
        <w:ind w:left="1260" w:hanging="360"/>
      </w:pPr>
      <w:rPr>
        <w:rFonts w:ascii="Courier New" w:eastAsia="Courier New" w:hAnsi="Courier New" w:cs="Courier New"/>
      </w:rPr>
    </w:lvl>
    <w:lvl w:ilvl="1">
      <w:start w:val="1"/>
      <w:numFmt w:val="bullet"/>
      <w:lvlText w:val="o"/>
      <w:lvlJc w:val="left"/>
      <w:pPr>
        <w:ind w:left="1488" w:hanging="360"/>
      </w:pPr>
      <w:rPr>
        <w:rFonts w:ascii="Courier New" w:eastAsia="Courier New" w:hAnsi="Courier New" w:cs="Courier New"/>
      </w:rPr>
    </w:lvl>
    <w:lvl w:ilvl="2">
      <w:start w:val="1"/>
      <w:numFmt w:val="bullet"/>
      <w:lvlText w:val="▪"/>
      <w:lvlJc w:val="left"/>
      <w:pPr>
        <w:ind w:left="2208" w:hanging="360"/>
      </w:pPr>
      <w:rPr>
        <w:rFonts w:ascii="Noto Sans Symbols" w:eastAsia="Noto Sans Symbols" w:hAnsi="Noto Sans Symbols" w:cs="Noto Sans Symbols"/>
      </w:rPr>
    </w:lvl>
    <w:lvl w:ilvl="3">
      <w:start w:val="1"/>
      <w:numFmt w:val="bullet"/>
      <w:lvlText w:val="●"/>
      <w:lvlJc w:val="left"/>
      <w:pPr>
        <w:ind w:left="2928" w:hanging="360"/>
      </w:pPr>
      <w:rPr>
        <w:rFonts w:ascii="Noto Sans Symbols" w:eastAsia="Noto Sans Symbols" w:hAnsi="Noto Sans Symbols" w:cs="Noto Sans Symbols"/>
      </w:rPr>
    </w:lvl>
    <w:lvl w:ilvl="4">
      <w:start w:val="1"/>
      <w:numFmt w:val="bullet"/>
      <w:lvlText w:val="o"/>
      <w:lvlJc w:val="left"/>
      <w:pPr>
        <w:ind w:left="3648" w:hanging="360"/>
      </w:pPr>
      <w:rPr>
        <w:rFonts w:ascii="Courier New" w:eastAsia="Courier New" w:hAnsi="Courier New" w:cs="Courier New"/>
      </w:rPr>
    </w:lvl>
    <w:lvl w:ilvl="5">
      <w:start w:val="1"/>
      <w:numFmt w:val="bullet"/>
      <w:lvlText w:val="▪"/>
      <w:lvlJc w:val="left"/>
      <w:pPr>
        <w:ind w:left="4368" w:hanging="360"/>
      </w:pPr>
      <w:rPr>
        <w:rFonts w:ascii="Noto Sans Symbols" w:eastAsia="Noto Sans Symbols" w:hAnsi="Noto Sans Symbols" w:cs="Noto Sans Symbols"/>
      </w:rPr>
    </w:lvl>
    <w:lvl w:ilvl="6">
      <w:start w:val="1"/>
      <w:numFmt w:val="bullet"/>
      <w:lvlText w:val="●"/>
      <w:lvlJc w:val="left"/>
      <w:pPr>
        <w:ind w:left="5088" w:hanging="360"/>
      </w:pPr>
      <w:rPr>
        <w:rFonts w:ascii="Noto Sans Symbols" w:eastAsia="Noto Sans Symbols" w:hAnsi="Noto Sans Symbols" w:cs="Noto Sans Symbols"/>
      </w:rPr>
    </w:lvl>
    <w:lvl w:ilvl="7">
      <w:start w:val="1"/>
      <w:numFmt w:val="bullet"/>
      <w:lvlText w:val="o"/>
      <w:lvlJc w:val="left"/>
      <w:pPr>
        <w:ind w:left="5808" w:hanging="360"/>
      </w:pPr>
      <w:rPr>
        <w:rFonts w:ascii="Courier New" w:eastAsia="Courier New" w:hAnsi="Courier New" w:cs="Courier New"/>
      </w:rPr>
    </w:lvl>
    <w:lvl w:ilvl="8">
      <w:start w:val="1"/>
      <w:numFmt w:val="bullet"/>
      <w:lvlText w:val="▪"/>
      <w:lvlJc w:val="left"/>
      <w:pPr>
        <w:ind w:left="6528" w:hanging="360"/>
      </w:pPr>
      <w:rPr>
        <w:rFonts w:ascii="Noto Sans Symbols" w:eastAsia="Noto Sans Symbols" w:hAnsi="Noto Sans Symbols" w:cs="Noto Sans Symbols"/>
      </w:rPr>
    </w:lvl>
  </w:abstractNum>
  <w:abstractNum w:abstractNumId="21" w15:restartNumberingAfterBreak="0">
    <w:nsid w:val="3248250C"/>
    <w:multiLevelType w:val="multilevel"/>
    <w:tmpl w:val="D2826E9A"/>
    <w:lvl w:ilvl="0">
      <w:start w:val="1"/>
      <w:numFmt w:val="decimal"/>
      <w:lvlText w:val="%1."/>
      <w:lvlJc w:val="left"/>
      <w:pPr>
        <w:ind w:left="504" w:hanging="504"/>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960" w:hanging="108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7200" w:hanging="1440"/>
      </w:pPr>
      <w:rPr>
        <w:rFonts w:hint="default"/>
      </w:rPr>
    </w:lvl>
    <w:lvl w:ilvl="5">
      <w:start w:val="1"/>
      <w:numFmt w:val="decimal"/>
      <w:lvlText w:val="%1.%2.%3.%4.%5.%6."/>
      <w:lvlJc w:val="left"/>
      <w:pPr>
        <w:ind w:left="9000" w:hanging="180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2240" w:hanging="2160"/>
      </w:pPr>
      <w:rPr>
        <w:rFonts w:hint="default"/>
      </w:rPr>
    </w:lvl>
    <w:lvl w:ilvl="8">
      <w:start w:val="1"/>
      <w:numFmt w:val="decimal"/>
      <w:lvlText w:val="%1.%2.%3.%4.%5.%6.%7.%8.%9."/>
      <w:lvlJc w:val="left"/>
      <w:pPr>
        <w:ind w:left="14040" w:hanging="2520"/>
      </w:pPr>
      <w:rPr>
        <w:rFonts w:hint="default"/>
      </w:rPr>
    </w:lvl>
  </w:abstractNum>
  <w:abstractNum w:abstractNumId="22" w15:restartNumberingAfterBreak="0">
    <w:nsid w:val="352221DD"/>
    <w:multiLevelType w:val="multilevel"/>
    <w:tmpl w:val="9684F20A"/>
    <w:lvl w:ilvl="0">
      <w:start w:val="1"/>
      <w:numFmt w:val="decimal"/>
      <w:lvlText w:val="%1."/>
      <w:lvlJc w:val="left"/>
      <w:pPr>
        <w:ind w:left="45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3529187D"/>
    <w:multiLevelType w:val="multilevel"/>
    <w:tmpl w:val="6A4A0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7532554"/>
    <w:multiLevelType w:val="multilevel"/>
    <w:tmpl w:val="437EA818"/>
    <w:lvl w:ilvl="0">
      <w:start w:val="1"/>
      <w:numFmt w:val="bullet"/>
      <w:lvlText w:val=""/>
      <w:lvlJc w:val="left"/>
      <w:pPr>
        <w:ind w:left="792" w:hanging="432"/>
      </w:pPr>
      <w:rPr>
        <w:rFonts w:ascii="Symbol" w:hAnsi="Symbol" w:hint="default"/>
      </w:rPr>
    </w:lvl>
    <w:lvl w:ilvl="1">
      <w:start w:val="1"/>
      <w:numFmt w:val="decimal"/>
      <w:lvlText w:val="%1.%2."/>
      <w:lvlJc w:val="left"/>
      <w:pPr>
        <w:ind w:left="1710" w:hanging="72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4050" w:hanging="108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390" w:hanging="1440"/>
      </w:pPr>
      <w:rPr>
        <w:rFonts w:hint="default"/>
      </w:rPr>
    </w:lvl>
    <w:lvl w:ilvl="6">
      <w:start w:val="1"/>
      <w:numFmt w:val="decimal"/>
      <w:lvlText w:val="%1.%2.%3.%4.%5.%6.%7."/>
      <w:lvlJc w:val="left"/>
      <w:pPr>
        <w:ind w:left="7740" w:hanging="1800"/>
      </w:pPr>
      <w:rPr>
        <w:rFonts w:hint="default"/>
      </w:rPr>
    </w:lvl>
    <w:lvl w:ilvl="7">
      <w:start w:val="1"/>
      <w:numFmt w:val="decimal"/>
      <w:lvlText w:val="%1.%2.%3.%4.%5.%6.%7.%8."/>
      <w:lvlJc w:val="left"/>
      <w:pPr>
        <w:ind w:left="8730" w:hanging="1800"/>
      </w:pPr>
      <w:rPr>
        <w:rFonts w:hint="default"/>
      </w:rPr>
    </w:lvl>
    <w:lvl w:ilvl="8">
      <w:start w:val="1"/>
      <w:numFmt w:val="decimal"/>
      <w:lvlText w:val="%1.%2.%3.%4.%5.%6.%7.%8.%9."/>
      <w:lvlJc w:val="left"/>
      <w:pPr>
        <w:ind w:left="10080" w:hanging="2160"/>
      </w:pPr>
      <w:rPr>
        <w:rFonts w:hint="default"/>
      </w:rPr>
    </w:lvl>
  </w:abstractNum>
  <w:abstractNum w:abstractNumId="25" w15:restartNumberingAfterBreak="0">
    <w:nsid w:val="3DC74EB6"/>
    <w:multiLevelType w:val="multilevel"/>
    <w:tmpl w:val="C24EDC0E"/>
    <w:lvl w:ilvl="0">
      <w:start w:val="1"/>
      <w:numFmt w:val="bullet"/>
      <w:lvlText w:val="o"/>
      <w:lvlJc w:val="left"/>
      <w:pPr>
        <w:ind w:left="1350" w:hanging="360"/>
      </w:pPr>
      <w:rPr>
        <w:rFonts w:ascii="Courier New" w:eastAsia="Courier New" w:hAnsi="Courier New" w:cs="Courier New"/>
      </w:rPr>
    </w:lvl>
    <w:lvl w:ilvl="1">
      <w:start w:val="1"/>
      <w:numFmt w:val="bullet"/>
      <w:lvlText w:val="o"/>
      <w:lvlJc w:val="left"/>
      <w:pPr>
        <w:ind w:left="2070" w:hanging="360"/>
      </w:pPr>
      <w:rPr>
        <w:rFonts w:ascii="Courier New" w:eastAsia="Courier New" w:hAnsi="Courier New" w:cs="Courier New"/>
      </w:rPr>
    </w:lvl>
    <w:lvl w:ilvl="2">
      <w:start w:val="1"/>
      <w:numFmt w:val="bullet"/>
      <w:lvlText w:val="▪"/>
      <w:lvlJc w:val="left"/>
      <w:pPr>
        <w:ind w:left="2790" w:hanging="360"/>
      </w:pPr>
      <w:rPr>
        <w:rFonts w:ascii="Noto Sans Symbols" w:eastAsia="Noto Sans Symbols" w:hAnsi="Noto Sans Symbols" w:cs="Noto Sans Symbols"/>
      </w:rPr>
    </w:lvl>
    <w:lvl w:ilvl="3">
      <w:start w:val="1"/>
      <w:numFmt w:val="bullet"/>
      <w:lvlText w:val="●"/>
      <w:lvlJc w:val="left"/>
      <w:pPr>
        <w:ind w:left="3510" w:hanging="360"/>
      </w:pPr>
      <w:rPr>
        <w:rFonts w:ascii="Noto Sans Symbols" w:eastAsia="Noto Sans Symbols" w:hAnsi="Noto Sans Symbols" w:cs="Noto Sans Symbols"/>
      </w:rPr>
    </w:lvl>
    <w:lvl w:ilvl="4">
      <w:start w:val="1"/>
      <w:numFmt w:val="bullet"/>
      <w:lvlText w:val="o"/>
      <w:lvlJc w:val="left"/>
      <w:pPr>
        <w:ind w:left="4230" w:hanging="360"/>
      </w:pPr>
      <w:rPr>
        <w:rFonts w:ascii="Courier New" w:eastAsia="Courier New" w:hAnsi="Courier New" w:cs="Courier New"/>
      </w:rPr>
    </w:lvl>
    <w:lvl w:ilvl="5">
      <w:start w:val="1"/>
      <w:numFmt w:val="bullet"/>
      <w:lvlText w:val="▪"/>
      <w:lvlJc w:val="left"/>
      <w:pPr>
        <w:ind w:left="4950" w:hanging="360"/>
      </w:pPr>
      <w:rPr>
        <w:rFonts w:ascii="Noto Sans Symbols" w:eastAsia="Noto Sans Symbols" w:hAnsi="Noto Sans Symbols" w:cs="Noto Sans Symbols"/>
      </w:rPr>
    </w:lvl>
    <w:lvl w:ilvl="6">
      <w:start w:val="1"/>
      <w:numFmt w:val="bullet"/>
      <w:lvlText w:val="●"/>
      <w:lvlJc w:val="left"/>
      <w:pPr>
        <w:ind w:left="5670" w:hanging="360"/>
      </w:pPr>
      <w:rPr>
        <w:rFonts w:ascii="Noto Sans Symbols" w:eastAsia="Noto Sans Symbols" w:hAnsi="Noto Sans Symbols" w:cs="Noto Sans Symbols"/>
      </w:rPr>
    </w:lvl>
    <w:lvl w:ilvl="7">
      <w:start w:val="1"/>
      <w:numFmt w:val="bullet"/>
      <w:lvlText w:val="o"/>
      <w:lvlJc w:val="left"/>
      <w:pPr>
        <w:ind w:left="6390" w:hanging="360"/>
      </w:pPr>
      <w:rPr>
        <w:rFonts w:ascii="Courier New" w:eastAsia="Courier New" w:hAnsi="Courier New" w:cs="Courier New"/>
      </w:rPr>
    </w:lvl>
    <w:lvl w:ilvl="8">
      <w:start w:val="1"/>
      <w:numFmt w:val="bullet"/>
      <w:lvlText w:val="▪"/>
      <w:lvlJc w:val="left"/>
      <w:pPr>
        <w:ind w:left="7110" w:hanging="360"/>
      </w:pPr>
      <w:rPr>
        <w:rFonts w:ascii="Noto Sans Symbols" w:eastAsia="Noto Sans Symbols" w:hAnsi="Noto Sans Symbols" w:cs="Noto Sans Symbols"/>
      </w:rPr>
    </w:lvl>
  </w:abstractNum>
  <w:abstractNum w:abstractNumId="26" w15:restartNumberingAfterBreak="0">
    <w:nsid w:val="3F7F2CE9"/>
    <w:multiLevelType w:val="multilevel"/>
    <w:tmpl w:val="57B2CE4C"/>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1743254"/>
    <w:multiLevelType w:val="multilevel"/>
    <w:tmpl w:val="0B02A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3FC4AC9"/>
    <w:multiLevelType w:val="multilevel"/>
    <w:tmpl w:val="E8D24C18"/>
    <w:lvl w:ilvl="0">
      <w:start w:val="1"/>
      <w:numFmt w:val="decimal"/>
      <w:lvlText w:val="%1."/>
      <w:lvlJc w:val="left"/>
      <w:pPr>
        <w:ind w:left="2952" w:hanging="360"/>
      </w:pPr>
      <w:rPr>
        <w:rFonts w:hint="default"/>
      </w:rPr>
    </w:lvl>
    <w:lvl w:ilvl="1">
      <w:start w:val="5"/>
      <w:numFmt w:val="decimal"/>
      <w:isLgl/>
      <w:lvlText w:val="%1.%2."/>
      <w:lvlJc w:val="left"/>
      <w:pPr>
        <w:ind w:left="3312" w:hanging="720"/>
      </w:pPr>
      <w:rPr>
        <w:rFonts w:hint="default"/>
      </w:rPr>
    </w:lvl>
    <w:lvl w:ilvl="2">
      <w:start w:val="1"/>
      <w:numFmt w:val="decimal"/>
      <w:isLgl/>
      <w:lvlText w:val="%1.%2.%3."/>
      <w:lvlJc w:val="left"/>
      <w:pPr>
        <w:ind w:left="3672" w:hanging="1080"/>
      </w:pPr>
      <w:rPr>
        <w:rFonts w:hint="default"/>
      </w:rPr>
    </w:lvl>
    <w:lvl w:ilvl="3">
      <w:start w:val="1"/>
      <w:numFmt w:val="decimal"/>
      <w:isLgl/>
      <w:lvlText w:val="%1.%2.%3.%4."/>
      <w:lvlJc w:val="left"/>
      <w:pPr>
        <w:ind w:left="3672" w:hanging="1080"/>
      </w:pPr>
      <w:rPr>
        <w:rFonts w:hint="default"/>
      </w:rPr>
    </w:lvl>
    <w:lvl w:ilvl="4">
      <w:start w:val="1"/>
      <w:numFmt w:val="decimal"/>
      <w:isLgl/>
      <w:lvlText w:val="%1.%2.%3.%4.%5."/>
      <w:lvlJc w:val="left"/>
      <w:pPr>
        <w:ind w:left="4032" w:hanging="1440"/>
      </w:pPr>
      <w:rPr>
        <w:rFonts w:hint="default"/>
      </w:rPr>
    </w:lvl>
    <w:lvl w:ilvl="5">
      <w:start w:val="1"/>
      <w:numFmt w:val="decimal"/>
      <w:isLgl/>
      <w:lvlText w:val="%1.%2.%3.%4.%5.%6."/>
      <w:lvlJc w:val="left"/>
      <w:pPr>
        <w:ind w:left="4392" w:hanging="1800"/>
      </w:pPr>
      <w:rPr>
        <w:rFonts w:hint="default"/>
      </w:rPr>
    </w:lvl>
    <w:lvl w:ilvl="6">
      <w:start w:val="1"/>
      <w:numFmt w:val="decimal"/>
      <w:isLgl/>
      <w:lvlText w:val="%1.%2.%3.%4.%5.%6.%7."/>
      <w:lvlJc w:val="left"/>
      <w:pPr>
        <w:ind w:left="4392" w:hanging="1800"/>
      </w:pPr>
      <w:rPr>
        <w:rFonts w:hint="default"/>
      </w:rPr>
    </w:lvl>
    <w:lvl w:ilvl="7">
      <w:start w:val="1"/>
      <w:numFmt w:val="decimal"/>
      <w:isLgl/>
      <w:lvlText w:val="%1.%2.%3.%4.%5.%6.%7.%8."/>
      <w:lvlJc w:val="left"/>
      <w:pPr>
        <w:ind w:left="4752" w:hanging="2160"/>
      </w:pPr>
      <w:rPr>
        <w:rFonts w:hint="default"/>
      </w:rPr>
    </w:lvl>
    <w:lvl w:ilvl="8">
      <w:start w:val="1"/>
      <w:numFmt w:val="decimal"/>
      <w:isLgl/>
      <w:lvlText w:val="%1.%2.%3.%4.%5.%6.%7.%8.%9."/>
      <w:lvlJc w:val="left"/>
      <w:pPr>
        <w:ind w:left="5112" w:hanging="2520"/>
      </w:pPr>
      <w:rPr>
        <w:rFonts w:hint="default"/>
      </w:rPr>
    </w:lvl>
  </w:abstractNum>
  <w:abstractNum w:abstractNumId="29" w15:restartNumberingAfterBreak="0">
    <w:nsid w:val="45371444"/>
    <w:multiLevelType w:val="hybridMultilevel"/>
    <w:tmpl w:val="63C4BB8E"/>
    <w:lvl w:ilvl="0" w:tplc="C532BC54">
      <w:start w:val="1"/>
      <w:numFmt w:val="decimal"/>
      <w:lvlText w:val="%1."/>
      <w:lvlJc w:val="left"/>
      <w:pPr>
        <w:tabs>
          <w:tab w:val="num" w:pos="720"/>
        </w:tabs>
        <w:ind w:left="720" w:hanging="360"/>
      </w:pPr>
    </w:lvl>
    <w:lvl w:ilvl="1" w:tplc="8C565C38" w:tentative="1">
      <w:start w:val="1"/>
      <w:numFmt w:val="decimal"/>
      <w:lvlText w:val="%2."/>
      <w:lvlJc w:val="left"/>
      <w:pPr>
        <w:tabs>
          <w:tab w:val="num" w:pos="1440"/>
        </w:tabs>
        <w:ind w:left="1440" w:hanging="360"/>
      </w:pPr>
    </w:lvl>
    <w:lvl w:ilvl="2" w:tplc="51B2B0B4">
      <w:start w:val="1"/>
      <w:numFmt w:val="decimal"/>
      <w:lvlText w:val="%3."/>
      <w:lvlJc w:val="left"/>
      <w:pPr>
        <w:tabs>
          <w:tab w:val="num" w:pos="2160"/>
        </w:tabs>
        <w:ind w:left="2160" w:hanging="360"/>
      </w:pPr>
    </w:lvl>
    <w:lvl w:ilvl="3" w:tplc="941EB964" w:tentative="1">
      <w:start w:val="1"/>
      <w:numFmt w:val="decimal"/>
      <w:lvlText w:val="%4."/>
      <w:lvlJc w:val="left"/>
      <w:pPr>
        <w:tabs>
          <w:tab w:val="num" w:pos="2880"/>
        </w:tabs>
        <w:ind w:left="2880" w:hanging="360"/>
      </w:pPr>
    </w:lvl>
    <w:lvl w:ilvl="4" w:tplc="BE368DCE" w:tentative="1">
      <w:start w:val="1"/>
      <w:numFmt w:val="decimal"/>
      <w:lvlText w:val="%5."/>
      <w:lvlJc w:val="left"/>
      <w:pPr>
        <w:tabs>
          <w:tab w:val="num" w:pos="3600"/>
        </w:tabs>
        <w:ind w:left="3600" w:hanging="360"/>
      </w:pPr>
    </w:lvl>
    <w:lvl w:ilvl="5" w:tplc="B39854EE" w:tentative="1">
      <w:start w:val="1"/>
      <w:numFmt w:val="decimal"/>
      <w:lvlText w:val="%6."/>
      <w:lvlJc w:val="left"/>
      <w:pPr>
        <w:tabs>
          <w:tab w:val="num" w:pos="4320"/>
        </w:tabs>
        <w:ind w:left="4320" w:hanging="360"/>
      </w:pPr>
    </w:lvl>
    <w:lvl w:ilvl="6" w:tplc="C640FC38" w:tentative="1">
      <w:start w:val="1"/>
      <w:numFmt w:val="decimal"/>
      <w:lvlText w:val="%7."/>
      <w:lvlJc w:val="left"/>
      <w:pPr>
        <w:tabs>
          <w:tab w:val="num" w:pos="5040"/>
        </w:tabs>
        <w:ind w:left="5040" w:hanging="360"/>
      </w:pPr>
    </w:lvl>
    <w:lvl w:ilvl="7" w:tplc="81365B32" w:tentative="1">
      <w:start w:val="1"/>
      <w:numFmt w:val="decimal"/>
      <w:lvlText w:val="%8."/>
      <w:lvlJc w:val="left"/>
      <w:pPr>
        <w:tabs>
          <w:tab w:val="num" w:pos="5760"/>
        </w:tabs>
        <w:ind w:left="5760" w:hanging="360"/>
      </w:pPr>
    </w:lvl>
    <w:lvl w:ilvl="8" w:tplc="EC40F3F8" w:tentative="1">
      <w:start w:val="1"/>
      <w:numFmt w:val="decimal"/>
      <w:lvlText w:val="%9."/>
      <w:lvlJc w:val="left"/>
      <w:pPr>
        <w:tabs>
          <w:tab w:val="num" w:pos="6480"/>
        </w:tabs>
        <w:ind w:left="6480" w:hanging="360"/>
      </w:pPr>
    </w:lvl>
  </w:abstractNum>
  <w:abstractNum w:abstractNumId="30" w15:restartNumberingAfterBreak="0">
    <w:nsid w:val="45D00042"/>
    <w:multiLevelType w:val="multilevel"/>
    <w:tmpl w:val="0DDC2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8745247"/>
    <w:multiLevelType w:val="multilevel"/>
    <w:tmpl w:val="79B8FD8A"/>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9B61947"/>
    <w:multiLevelType w:val="hybridMultilevel"/>
    <w:tmpl w:val="D0F85A8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15:restartNumberingAfterBreak="0">
    <w:nsid w:val="4CD83605"/>
    <w:multiLevelType w:val="hybridMultilevel"/>
    <w:tmpl w:val="18F4D12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15:restartNumberingAfterBreak="0">
    <w:nsid w:val="515F6A40"/>
    <w:multiLevelType w:val="multilevel"/>
    <w:tmpl w:val="F8B00794"/>
    <w:lvl w:ilvl="0">
      <w:start w:val="1"/>
      <w:numFmt w:val="decimal"/>
      <w:lvlText w:val="%1)"/>
      <w:lvlJc w:val="left"/>
      <w:pPr>
        <w:ind w:left="504" w:hanging="504"/>
      </w:pPr>
      <w:rPr>
        <w:rFonts w:asciiTheme="minorHAnsi" w:eastAsiaTheme="minorHAnsi" w:hAnsiTheme="minorHAnsi" w:cstheme="minorBidi" w:hint="default"/>
        <w:b w:val="0"/>
        <w:bCs w:val="0"/>
      </w:rPr>
    </w:lvl>
    <w:lvl w:ilvl="1">
      <w:start w:val="6"/>
      <w:numFmt w:val="decimal"/>
      <w:lvlText w:val="%1.%2."/>
      <w:lvlJc w:val="left"/>
      <w:pPr>
        <w:ind w:left="2952" w:hanging="720"/>
      </w:pPr>
      <w:rPr>
        <w:rFonts w:ascii="Times New Roman" w:hAnsi="Times New Roman" w:cs="Times New Roman" w:hint="default"/>
        <w:b/>
        <w:bCs/>
        <w:color w:val="auto"/>
        <w:sz w:val="28"/>
        <w:szCs w:val="28"/>
      </w:rPr>
    </w:lvl>
    <w:lvl w:ilvl="2">
      <w:start w:val="1"/>
      <w:numFmt w:val="decimal"/>
      <w:lvlText w:val="%1.%2.%3."/>
      <w:lvlJc w:val="left"/>
      <w:pPr>
        <w:ind w:left="5544" w:hanging="1080"/>
      </w:pPr>
      <w:rPr>
        <w:rFonts w:hint="default"/>
      </w:rPr>
    </w:lvl>
    <w:lvl w:ilvl="3">
      <w:start w:val="1"/>
      <w:numFmt w:val="decimal"/>
      <w:lvlText w:val="%1.%2.%3.%4."/>
      <w:lvlJc w:val="left"/>
      <w:pPr>
        <w:ind w:left="7776" w:hanging="1080"/>
      </w:pPr>
      <w:rPr>
        <w:rFonts w:hint="default"/>
      </w:rPr>
    </w:lvl>
    <w:lvl w:ilvl="4">
      <w:start w:val="1"/>
      <w:numFmt w:val="decimal"/>
      <w:lvlText w:val="%1.%2.%3.%4.%5."/>
      <w:lvlJc w:val="left"/>
      <w:pPr>
        <w:ind w:left="10368" w:hanging="1440"/>
      </w:pPr>
      <w:rPr>
        <w:rFonts w:hint="default"/>
      </w:rPr>
    </w:lvl>
    <w:lvl w:ilvl="5">
      <w:start w:val="1"/>
      <w:numFmt w:val="decimal"/>
      <w:lvlText w:val="%1.%2.%3.%4.%5.%6."/>
      <w:lvlJc w:val="left"/>
      <w:pPr>
        <w:ind w:left="12960" w:hanging="1800"/>
      </w:pPr>
      <w:rPr>
        <w:rFonts w:hint="default"/>
      </w:rPr>
    </w:lvl>
    <w:lvl w:ilvl="6">
      <w:start w:val="1"/>
      <w:numFmt w:val="decimal"/>
      <w:lvlText w:val="%1.%2.%3.%4.%5.%6.%7."/>
      <w:lvlJc w:val="left"/>
      <w:pPr>
        <w:ind w:left="15192" w:hanging="1800"/>
      </w:pPr>
      <w:rPr>
        <w:rFonts w:hint="default"/>
      </w:rPr>
    </w:lvl>
    <w:lvl w:ilvl="7">
      <w:start w:val="1"/>
      <w:numFmt w:val="decimal"/>
      <w:lvlText w:val="%1.%2.%3.%4.%5.%6.%7.%8."/>
      <w:lvlJc w:val="left"/>
      <w:pPr>
        <w:ind w:left="17784" w:hanging="2160"/>
      </w:pPr>
      <w:rPr>
        <w:rFonts w:hint="default"/>
      </w:rPr>
    </w:lvl>
    <w:lvl w:ilvl="8">
      <w:start w:val="1"/>
      <w:numFmt w:val="decimal"/>
      <w:lvlText w:val="%1.%2.%3.%4.%5.%6.%7.%8.%9."/>
      <w:lvlJc w:val="left"/>
      <w:pPr>
        <w:ind w:left="20376" w:hanging="2520"/>
      </w:pPr>
      <w:rPr>
        <w:rFonts w:hint="default"/>
      </w:rPr>
    </w:lvl>
  </w:abstractNum>
  <w:abstractNum w:abstractNumId="35" w15:restartNumberingAfterBreak="0">
    <w:nsid w:val="551C4B08"/>
    <w:multiLevelType w:val="hybridMultilevel"/>
    <w:tmpl w:val="69125020"/>
    <w:lvl w:ilvl="0" w:tplc="A502C33C">
      <w:start w:val="1"/>
      <w:numFmt w:val="decimal"/>
      <w:lvlText w:val="%1)"/>
      <w:lvlJc w:val="left"/>
      <w:pPr>
        <w:ind w:left="1224" w:hanging="360"/>
      </w:pPr>
      <w:rPr>
        <w:rFonts w:asciiTheme="minorHAnsi" w:eastAsiaTheme="minorHAnsi" w:hAnsiTheme="minorHAnsi" w:cstheme="minorBidi" w:hint="default"/>
        <w:b w:val="0"/>
        <w:bCs w:val="0"/>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36" w15:restartNumberingAfterBreak="0">
    <w:nsid w:val="56CC0BB1"/>
    <w:multiLevelType w:val="hybridMultilevel"/>
    <w:tmpl w:val="72824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8C9615C"/>
    <w:multiLevelType w:val="multilevel"/>
    <w:tmpl w:val="9C783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F2733A6"/>
    <w:multiLevelType w:val="multilevel"/>
    <w:tmpl w:val="D2826E9A"/>
    <w:lvl w:ilvl="0">
      <w:start w:val="2"/>
      <w:numFmt w:val="decimal"/>
      <w:lvlText w:val="%1."/>
      <w:lvlJc w:val="left"/>
      <w:pPr>
        <w:ind w:left="504" w:hanging="504"/>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960" w:hanging="108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7200" w:hanging="1440"/>
      </w:pPr>
      <w:rPr>
        <w:rFonts w:hint="default"/>
      </w:rPr>
    </w:lvl>
    <w:lvl w:ilvl="5">
      <w:start w:val="1"/>
      <w:numFmt w:val="decimal"/>
      <w:lvlText w:val="%1.%2.%3.%4.%5.%6."/>
      <w:lvlJc w:val="left"/>
      <w:pPr>
        <w:ind w:left="9000" w:hanging="180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2240" w:hanging="2160"/>
      </w:pPr>
      <w:rPr>
        <w:rFonts w:hint="default"/>
      </w:rPr>
    </w:lvl>
    <w:lvl w:ilvl="8">
      <w:start w:val="1"/>
      <w:numFmt w:val="decimal"/>
      <w:lvlText w:val="%1.%2.%3.%4.%5.%6.%7.%8.%9."/>
      <w:lvlJc w:val="left"/>
      <w:pPr>
        <w:ind w:left="14040" w:hanging="2520"/>
      </w:pPr>
      <w:rPr>
        <w:rFonts w:hint="default"/>
      </w:rPr>
    </w:lvl>
  </w:abstractNum>
  <w:abstractNum w:abstractNumId="39" w15:restartNumberingAfterBreak="0">
    <w:nsid w:val="6285495D"/>
    <w:multiLevelType w:val="multilevel"/>
    <w:tmpl w:val="796ED41C"/>
    <w:lvl w:ilvl="0">
      <w:start w:val="2"/>
      <w:numFmt w:val="decimal"/>
      <w:lvlText w:val="%1."/>
      <w:lvlJc w:val="left"/>
      <w:pPr>
        <w:ind w:left="432" w:hanging="432"/>
      </w:pPr>
      <w:rPr>
        <w:rFonts w:hint="default"/>
      </w:rPr>
    </w:lvl>
    <w:lvl w:ilvl="1">
      <w:start w:val="1"/>
      <w:numFmt w:val="decimal"/>
      <w:lvlText w:val="%1.%2."/>
      <w:lvlJc w:val="left"/>
      <w:pPr>
        <w:ind w:left="171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4050" w:hanging="108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390" w:hanging="1440"/>
      </w:pPr>
      <w:rPr>
        <w:rFonts w:hint="default"/>
      </w:rPr>
    </w:lvl>
    <w:lvl w:ilvl="6">
      <w:start w:val="1"/>
      <w:numFmt w:val="decimal"/>
      <w:lvlText w:val="%1.%2.%3.%4.%5.%6.%7."/>
      <w:lvlJc w:val="left"/>
      <w:pPr>
        <w:ind w:left="7740" w:hanging="1800"/>
      </w:pPr>
      <w:rPr>
        <w:rFonts w:hint="default"/>
      </w:rPr>
    </w:lvl>
    <w:lvl w:ilvl="7">
      <w:start w:val="1"/>
      <w:numFmt w:val="decimal"/>
      <w:lvlText w:val="%1.%2.%3.%4.%5.%6.%7.%8."/>
      <w:lvlJc w:val="left"/>
      <w:pPr>
        <w:ind w:left="8730" w:hanging="1800"/>
      </w:pPr>
      <w:rPr>
        <w:rFonts w:hint="default"/>
      </w:rPr>
    </w:lvl>
    <w:lvl w:ilvl="8">
      <w:start w:val="1"/>
      <w:numFmt w:val="decimal"/>
      <w:lvlText w:val="%1.%2.%3.%4.%5.%6.%7.%8.%9."/>
      <w:lvlJc w:val="left"/>
      <w:pPr>
        <w:ind w:left="10080" w:hanging="2160"/>
      </w:pPr>
      <w:rPr>
        <w:rFonts w:hint="default"/>
      </w:rPr>
    </w:lvl>
  </w:abstractNum>
  <w:abstractNum w:abstractNumId="40" w15:restartNumberingAfterBreak="0">
    <w:nsid w:val="6F247DC8"/>
    <w:multiLevelType w:val="hybridMultilevel"/>
    <w:tmpl w:val="67C67C0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1" w15:restartNumberingAfterBreak="0">
    <w:nsid w:val="6F3E6FCD"/>
    <w:multiLevelType w:val="hybridMultilevel"/>
    <w:tmpl w:val="A1802228"/>
    <w:lvl w:ilvl="0" w:tplc="A502C33C">
      <w:start w:val="1"/>
      <w:numFmt w:val="decimal"/>
      <w:lvlText w:val="%1)"/>
      <w:lvlJc w:val="left"/>
      <w:pPr>
        <w:ind w:left="3312" w:hanging="360"/>
      </w:pPr>
      <w:rPr>
        <w:rFonts w:asciiTheme="minorHAnsi" w:eastAsiaTheme="minorHAnsi" w:hAnsiTheme="minorHAnsi" w:cstheme="minorBidi" w:hint="default"/>
        <w:b w:val="0"/>
        <w:bCs w:val="0"/>
      </w:rPr>
    </w:lvl>
    <w:lvl w:ilvl="1" w:tplc="04090019" w:tentative="1">
      <w:start w:val="1"/>
      <w:numFmt w:val="lowerLetter"/>
      <w:lvlText w:val="%2."/>
      <w:lvlJc w:val="left"/>
      <w:pPr>
        <w:ind w:left="4032" w:hanging="360"/>
      </w:pPr>
    </w:lvl>
    <w:lvl w:ilvl="2" w:tplc="0409001B" w:tentative="1">
      <w:start w:val="1"/>
      <w:numFmt w:val="lowerRoman"/>
      <w:lvlText w:val="%3."/>
      <w:lvlJc w:val="right"/>
      <w:pPr>
        <w:ind w:left="4752" w:hanging="180"/>
      </w:pPr>
    </w:lvl>
    <w:lvl w:ilvl="3" w:tplc="0409000F" w:tentative="1">
      <w:start w:val="1"/>
      <w:numFmt w:val="decimal"/>
      <w:lvlText w:val="%4."/>
      <w:lvlJc w:val="left"/>
      <w:pPr>
        <w:ind w:left="5472" w:hanging="360"/>
      </w:pPr>
    </w:lvl>
    <w:lvl w:ilvl="4" w:tplc="04090019" w:tentative="1">
      <w:start w:val="1"/>
      <w:numFmt w:val="lowerLetter"/>
      <w:lvlText w:val="%5."/>
      <w:lvlJc w:val="left"/>
      <w:pPr>
        <w:ind w:left="6192" w:hanging="360"/>
      </w:pPr>
    </w:lvl>
    <w:lvl w:ilvl="5" w:tplc="0409001B" w:tentative="1">
      <w:start w:val="1"/>
      <w:numFmt w:val="lowerRoman"/>
      <w:lvlText w:val="%6."/>
      <w:lvlJc w:val="right"/>
      <w:pPr>
        <w:ind w:left="6912" w:hanging="180"/>
      </w:pPr>
    </w:lvl>
    <w:lvl w:ilvl="6" w:tplc="0409000F" w:tentative="1">
      <w:start w:val="1"/>
      <w:numFmt w:val="decimal"/>
      <w:lvlText w:val="%7."/>
      <w:lvlJc w:val="left"/>
      <w:pPr>
        <w:ind w:left="7632" w:hanging="360"/>
      </w:pPr>
    </w:lvl>
    <w:lvl w:ilvl="7" w:tplc="04090019" w:tentative="1">
      <w:start w:val="1"/>
      <w:numFmt w:val="lowerLetter"/>
      <w:lvlText w:val="%8."/>
      <w:lvlJc w:val="left"/>
      <w:pPr>
        <w:ind w:left="8352" w:hanging="360"/>
      </w:pPr>
    </w:lvl>
    <w:lvl w:ilvl="8" w:tplc="0409001B" w:tentative="1">
      <w:start w:val="1"/>
      <w:numFmt w:val="lowerRoman"/>
      <w:lvlText w:val="%9."/>
      <w:lvlJc w:val="right"/>
      <w:pPr>
        <w:ind w:left="9072" w:hanging="180"/>
      </w:pPr>
    </w:lvl>
  </w:abstractNum>
  <w:abstractNum w:abstractNumId="42" w15:restartNumberingAfterBreak="0">
    <w:nsid w:val="723E0BE7"/>
    <w:multiLevelType w:val="hybridMultilevel"/>
    <w:tmpl w:val="B9CAF7D4"/>
    <w:lvl w:ilvl="0" w:tplc="3892887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3F1459E"/>
    <w:multiLevelType w:val="multilevel"/>
    <w:tmpl w:val="E93C445A"/>
    <w:lvl w:ilvl="0">
      <w:start w:val="1"/>
      <w:numFmt w:val="bullet"/>
      <w:lvlText w:val="o"/>
      <w:lvlJc w:val="left"/>
      <w:pPr>
        <w:ind w:left="1350" w:hanging="360"/>
      </w:pPr>
      <w:rPr>
        <w:rFonts w:ascii="Courier New" w:eastAsia="Courier New" w:hAnsi="Courier New" w:cs="Courier New"/>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4" w15:restartNumberingAfterBreak="0">
    <w:nsid w:val="757D0068"/>
    <w:multiLevelType w:val="hybridMultilevel"/>
    <w:tmpl w:val="A3B85F6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5" w15:restartNumberingAfterBreak="0">
    <w:nsid w:val="7606143F"/>
    <w:multiLevelType w:val="multilevel"/>
    <w:tmpl w:val="C45A4D24"/>
    <w:lvl w:ilvl="0">
      <w:start w:val="1"/>
      <w:numFmt w:val="bullet"/>
      <w:lvlText w:val="o"/>
      <w:lvlJc w:val="left"/>
      <w:pPr>
        <w:ind w:left="1260" w:hanging="360"/>
      </w:pPr>
      <w:rPr>
        <w:rFonts w:ascii="Courier New" w:eastAsia="Courier New" w:hAnsi="Courier New" w:cs="Courier New"/>
      </w:rPr>
    </w:lvl>
    <w:lvl w:ilvl="1">
      <w:start w:val="1"/>
      <w:numFmt w:val="bullet"/>
      <w:lvlText w:val="o"/>
      <w:lvlJc w:val="left"/>
      <w:pPr>
        <w:ind w:left="1944" w:hanging="360"/>
      </w:pPr>
      <w:rPr>
        <w:rFonts w:ascii="Courier New" w:eastAsia="Courier New" w:hAnsi="Courier New" w:cs="Courier New"/>
      </w:rPr>
    </w:lvl>
    <w:lvl w:ilvl="2">
      <w:start w:val="1"/>
      <w:numFmt w:val="bullet"/>
      <w:lvlText w:val="▪"/>
      <w:lvlJc w:val="left"/>
      <w:pPr>
        <w:ind w:left="2664" w:hanging="360"/>
      </w:pPr>
      <w:rPr>
        <w:rFonts w:ascii="Noto Sans Symbols" w:eastAsia="Noto Sans Symbols" w:hAnsi="Noto Sans Symbols" w:cs="Noto Sans Symbols"/>
      </w:rPr>
    </w:lvl>
    <w:lvl w:ilvl="3">
      <w:start w:val="1"/>
      <w:numFmt w:val="bullet"/>
      <w:lvlText w:val="●"/>
      <w:lvlJc w:val="left"/>
      <w:pPr>
        <w:ind w:left="3384" w:hanging="360"/>
      </w:pPr>
      <w:rPr>
        <w:rFonts w:ascii="Noto Sans Symbols" w:eastAsia="Noto Sans Symbols" w:hAnsi="Noto Sans Symbols" w:cs="Noto Sans Symbols"/>
      </w:rPr>
    </w:lvl>
    <w:lvl w:ilvl="4">
      <w:start w:val="1"/>
      <w:numFmt w:val="bullet"/>
      <w:lvlText w:val="o"/>
      <w:lvlJc w:val="left"/>
      <w:pPr>
        <w:ind w:left="4104" w:hanging="360"/>
      </w:pPr>
      <w:rPr>
        <w:rFonts w:ascii="Courier New" w:eastAsia="Courier New" w:hAnsi="Courier New" w:cs="Courier New"/>
      </w:rPr>
    </w:lvl>
    <w:lvl w:ilvl="5">
      <w:start w:val="1"/>
      <w:numFmt w:val="bullet"/>
      <w:lvlText w:val="▪"/>
      <w:lvlJc w:val="left"/>
      <w:pPr>
        <w:ind w:left="4824" w:hanging="360"/>
      </w:pPr>
      <w:rPr>
        <w:rFonts w:ascii="Noto Sans Symbols" w:eastAsia="Noto Sans Symbols" w:hAnsi="Noto Sans Symbols" w:cs="Noto Sans Symbols"/>
      </w:rPr>
    </w:lvl>
    <w:lvl w:ilvl="6">
      <w:start w:val="1"/>
      <w:numFmt w:val="bullet"/>
      <w:lvlText w:val="●"/>
      <w:lvlJc w:val="left"/>
      <w:pPr>
        <w:ind w:left="5544" w:hanging="360"/>
      </w:pPr>
      <w:rPr>
        <w:rFonts w:ascii="Noto Sans Symbols" w:eastAsia="Noto Sans Symbols" w:hAnsi="Noto Sans Symbols" w:cs="Noto Sans Symbols"/>
      </w:rPr>
    </w:lvl>
    <w:lvl w:ilvl="7">
      <w:start w:val="1"/>
      <w:numFmt w:val="bullet"/>
      <w:lvlText w:val="o"/>
      <w:lvlJc w:val="left"/>
      <w:pPr>
        <w:ind w:left="6264" w:hanging="360"/>
      </w:pPr>
      <w:rPr>
        <w:rFonts w:ascii="Courier New" w:eastAsia="Courier New" w:hAnsi="Courier New" w:cs="Courier New"/>
      </w:rPr>
    </w:lvl>
    <w:lvl w:ilvl="8">
      <w:start w:val="1"/>
      <w:numFmt w:val="bullet"/>
      <w:lvlText w:val="▪"/>
      <w:lvlJc w:val="left"/>
      <w:pPr>
        <w:ind w:left="6984" w:hanging="360"/>
      </w:pPr>
      <w:rPr>
        <w:rFonts w:ascii="Noto Sans Symbols" w:eastAsia="Noto Sans Symbols" w:hAnsi="Noto Sans Symbols" w:cs="Noto Sans Symbols"/>
      </w:rPr>
    </w:lvl>
  </w:abstractNum>
  <w:abstractNum w:abstractNumId="46" w15:restartNumberingAfterBreak="0">
    <w:nsid w:val="76A140EE"/>
    <w:multiLevelType w:val="hybridMultilevel"/>
    <w:tmpl w:val="62F49FEC"/>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47" w15:restartNumberingAfterBreak="0">
    <w:nsid w:val="77F25771"/>
    <w:multiLevelType w:val="multilevel"/>
    <w:tmpl w:val="AA9CC0C0"/>
    <w:lvl w:ilvl="0">
      <w:start w:val="1"/>
      <w:numFmt w:val="bullet"/>
      <w:lvlText w:val="o"/>
      <w:lvlJc w:val="left"/>
      <w:pPr>
        <w:ind w:left="1350" w:hanging="360"/>
      </w:pPr>
      <w:rPr>
        <w:rFonts w:ascii="Courier New" w:eastAsia="Courier New" w:hAnsi="Courier New" w:cs="Courier New"/>
      </w:rPr>
    </w:lvl>
    <w:lvl w:ilvl="1">
      <w:start w:val="1"/>
      <w:numFmt w:val="bullet"/>
      <w:lvlText w:val="o"/>
      <w:lvlJc w:val="left"/>
      <w:pPr>
        <w:ind w:left="2070" w:hanging="360"/>
      </w:pPr>
      <w:rPr>
        <w:rFonts w:ascii="Courier New" w:eastAsia="Courier New" w:hAnsi="Courier New" w:cs="Courier New"/>
      </w:rPr>
    </w:lvl>
    <w:lvl w:ilvl="2">
      <w:start w:val="1"/>
      <w:numFmt w:val="bullet"/>
      <w:lvlText w:val="▪"/>
      <w:lvlJc w:val="left"/>
      <w:pPr>
        <w:ind w:left="2790" w:hanging="360"/>
      </w:pPr>
      <w:rPr>
        <w:rFonts w:ascii="Noto Sans Symbols" w:eastAsia="Noto Sans Symbols" w:hAnsi="Noto Sans Symbols" w:cs="Noto Sans Symbols"/>
      </w:rPr>
    </w:lvl>
    <w:lvl w:ilvl="3">
      <w:start w:val="1"/>
      <w:numFmt w:val="bullet"/>
      <w:lvlText w:val="●"/>
      <w:lvlJc w:val="left"/>
      <w:pPr>
        <w:ind w:left="3510" w:hanging="360"/>
      </w:pPr>
      <w:rPr>
        <w:rFonts w:ascii="Noto Sans Symbols" w:eastAsia="Noto Sans Symbols" w:hAnsi="Noto Sans Symbols" w:cs="Noto Sans Symbols"/>
      </w:rPr>
    </w:lvl>
    <w:lvl w:ilvl="4">
      <w:start w:val="1"/>
      <w:numFmt w:val="bullet"/>
      <w:lvlText w:val="o"/>
      <w:lvlJc w:val="left"/>
      <w:pPr>
        <w:ind w:left="4230" w:hanging="360"/>
      </w:pPr>
      <w:rPr>
        <w:rFonts w:ascii="Courier New" w:eastAsia="Courier New" w:hAnsi="Courier New" w:cs="Courier New"/>
      </w:rPr>
    </w:lvl>
    <w:lvl w:ilvl="5">
      <w:start w:val="1"/>
      <w:numFmt w:val="bullet"/>
      <w:lvlText w:val="▪"/>
      <w:lvlJc w:val="left"/>
      <w:pPr>
        <w:ind w:left="4950" w:hanging="360"/>
      </w:pPr>
      <w:rPr>
        <w:rFonts w:ascii="Noto Sans Symbols" w:eastAsia="Noto Sans Symbols" w:hAnsi="Noto Sans Symbols" w:cs="Noto Sans Symbols"/>
      </w:rPr>
    </w:lvl>
    <w:lvl w:ilvl="6">
      <w:start w:val="1"/>
      <w:numFmt w:val="bullet"/>
      <w:lvlText w:val="●"/>
      <w:lvlJc w:val="left"/>
      <w:pPr>
        <w:ind w:left="5670" w:hanging="360"/>
      </w:pPr>
      <w:rPr>
        <w:rFonts w:ascii="Noto Sans Symbols" w:eastAsia="Noto Sans Symbols" w:hAnsi="Noto Sans Symbols" w:cs="Noto Sans Symbols"/>
      </w:rPr>
    </w:lvl>
    <w:lvl w:ilvl="7">
      <w:start w:val="1"/>
      <w:numFmt w:val="bullet"/>
      <w:lvlText w:val="o"/>
      <w:lvlJc w:val="left"/>
      <w:pPr>
        <w:ind w:left="6390" w:hanging="360"/>
      </w:pPr>
      <w:rPr>
        <w:rFonts w:ascii="Courier New" w:eastAsia="Courier New" w:hAnsi="Courier New" w:cs="Courier New"/>
      </w:rPr>
    </w:lvl>
    <w:lvl w:ilvl="8">
      <w:start w:val="1"/>
      <w:numFmt w:val="bullet"/>
      <w:lvlText w:val="▪"/>
      <w:lvlJc w:val="left"/>
      <w:pPr>
        <w:ind w:left="7110" w:hanging="360"/>
      </w:pPr>
      <w:rPr>
        <w:rFonts w:ascii="Noto Sans Symbols" w:eastAsia="Noto Sans Symbols" w:hAnsi="Noto Sans Symbols" w:cs="Noto Sans Symbols"/>
      </w:rPr>
    </w:lvl>
  </w:abstractNum>
  <w:abstractNum w:abstractNumId="48" w15:restartNumberingAfterBreak="0">
    <w:nsid w:val="79A0446C"/>
    <w:multiLevelType w:val="multilevel"/>
    <w:tmpl w:val="49B4D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D97583D"/>
    <w:multiLevelType w:val="multilevel"/>
    <w:tmpl w:val="B9DCA5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064376">
    <w:abstractNumId w:val="18"/>
  </w:num>
  <w:num w:numId="2" w16cid:durableId="628898152">
    <w:abstractNumId w:val="0"/>
  </w:num>
  <w:num w:numId="3" w16cid:durableId="1296716786">
    <w:abstractNumId w:val="28"/>
  </w:num>
  <w:num w:numId="4" w16cid:durableId="990131579">
    <w:abstractNumId w:val="41"/>
  </w:num>
  <w:num w:numId="5" w16cid:durableId="1970089045">
    <w:abstractNumId w:val="34"/>
  </w:num>
  <w:num w:numId="6" w16cid:durableId="1560941705">
    <w:abstractNumId w:val="39"/>
  </w:num>
  <w:num w:numId="7" w16cid:durableId="1443186748">
    <w:abstractNumId w:val="9"/>
  </w:num>
  <w:num w:numId="8" w16cid:durableId="914586446">
    <w:abstractNumId w:val="2"/>
  </w:num>
  <w:num w:numId="9" w16cid:durableId="543909506">
    <w:abstractNumId w:val="5"/>
  </w:num>
  <w:num w:numId="10" w16cid:durableId="1342658902">
    <w:abstractNumId w:val="42"/>
  </w:num>
  <w:num w:numId="11" w16cid:durableId="1433626096">
    <w:abstractNumId w:val="46"/>
  </w:num>
  <w:num w:numId="12" w16cid:durableId="225803318">
    <w:abstractNumId w:val="10"/>
  </w:num>
  <w:num w:numId="13" w16cid:durableId="1614901617">
    <w:abstractNumId w:val="1"/>
  </w:num>
  <w:num w:numId="14" w16cid:durableId="2068605777">
    <w:abstractNumId w:val="31"/>
  </w:num>
  <w:num w:numId="15" w16cid:durableId="1275819426">
    <w:abstractNumId w:val="24"/>
  </w:num>
  <w:num w:numId="16" w16cid:durableId="118842123">
    <w:abstractNumId w:val="30"/>
  </w:num>
  <w:num w:numId="17" w16cid:durableId="1720397459">
    <w:abstractNumId w:val="7"/>
  </w:num>
  <w:num w:numId="18" w16cid:durableId="1157451340">
    <w:abstractNumId w:val="23"/>
  </w:num>
  <w:num w:numId="19" w16cid:durableId="110898331">
    <w:abstractNumId w:val="3"/>
  </w:num>
  <w:num w:numId="20" w16cid:durableId="316685786">
    <w:abstractNumId w:val="49"/>
  </w:num>
  <w:num w:numId="21" w16cid:durableId="2013607887">
    <w:abstractNumId w:val="37"/>
  </w:num>
  <w:num w:numId="22" w16cid:durableId="49842888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55909292">
    <w:abstractNumId w:val="20"/>
  </w:num>
  <w:num w:numId="24" w16cid:durableId="1450516848">
    <w:abstractNumId w:val="12"/>
  </w:num>
  <w:num w:numId="25" w16cid:durableId="2241541">
    <w:abstractNumId w:val="45"/>
  </w:num>
  <w:num w:numId="26" w16cid:durableId="1264731216">
    <w:abstractNumId w:val="4"/>
  </w:num>
  <w:num w:numId="27" w16cid:durableId="120628637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17226952">
    <w:abstractNumId w:val="47"/>
  </w:num>
  <w:num w:numId="29" w16cid:durableId="66528337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9321848">
    <w:abstractNumId w:val="8"/>
  </w:num>
  <w:num w:numId="31" w16cid:durableId="1608270640">
    <w:abstractNumId w:val="14"/>
  </w:num>
  <w:num w:numId="32" w16cid:durableId="1175340035">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7690013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94656546">
    <w:abstractNumId w:val="25"/>
  </w:num>
  <w:num w:numId="35" w16cid:durableId="1083574647">
    <w:abstractNumId w:val="35"/>
  </w:num>
  <w:num w:numId="36" w16cid:durableId="940573770">
    <w:abstractNumId w:val="33"/>
  </w:num>
  <w:num w:numId="37" w16cid:durableId="1454983842">
    <w:abstractNumId w:val="44"/>
  </w:num>
  <w:num w:numId="38" w16cid:durableId="1180386629">
    <w:abstractNumId w:val="17"/>
  </w:num>
  <w:num w:numId="39" w16cid:durableId="414474655">
    <w:abstractNumId w:val="40"/>
  </w:num>
  <w:num w:numId="40" w16cid:durableId="1484658743">
    <w:abstractNumId w:val="13"/>
  </w:num>
  <w:num w:numId="41" w16cid:durableId="1919438338">
    <w:abstractNumId w:val="36"/>
  </w:num>
  <w:num w:numId="42" w16cid:durableId="473372884">
    <w:abstractNumId w:val="16"/>
  </w:num>
  <w:num w:numId="43" w16cid:durableId="1111126898">
    <w:abstractNumId w:val="27"/>
  </w:num>
  <w:num w:numId="44" w16cid:durableId="1495562414">
    <w:abstractNumId w:val="11"/>
  </w:num>
  <w:num w:numId="45" w16cid:durableId="254634244">
    <w:abstractNumId w:val="48"/>
  </w:num>
  <w:num w:numId="46" w16cid:durableId="1238973488">
    <w:abstractNumId w:val="21"/>
  </w:num>
  <w:num w:numId="47" w16cid:durableId="813836581">
    <w:abstractNumId w:val="38"/>
  </w:num>
  <w:num w:numId="48" w16cid:durableId="1769622871">
    <w:abstractNumId w:val="32"/>
  </w:num>
  <w:num w:numId="49" w16cid:durableId="703403455">
    <w:abstractNumId w:val="19"/>
  </w:num>
  <w:num w:numId="50" w16cid:durableId="39278143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5F7"/>
    <w:rsid w:val="00166C81"/>
    <w:rsid w:val="001702F2"/>
    <w:rsid w:val="001E1530"/>
    <w:rsid w:val="00215347"/>
    <w:rsid w:val="002E6849"/>
    <w:rsid w:val="00350344"/>
    <w:rsid w:val="00482FFE"/>
    <w:rsid w:val="00545CB2"/>
    <w:rsid w:val="005658BB"/>
    <w:rsid w:val="005B340C"/>
    <w:rsid w:val="00672C67"/>
    <w:rsid w:val="0073474C"/>
    <w:rsid w:val="007515A6"/>
    <w:rsid w:val="007A1309"/>
    <w:rsid w:val="00801B39"/>
    <w:rsid w:val="00923EB8"/>
    <w:rsid w:val="009375F7"/>
    <w:rsid w:val="0094292E"/>
    <w:rsid w:val="0099568F"/>
    <w:rsid w:val="009E2DCB"/>
    <w:rsid w:val="009E4057"/>
    <w:rsid w:val="00A433DC"/>
    <w:rsid w:val="00A9136A"/>
    <w:rsid w:val="00AD6AEA"/>
    <w:rsid w:val="00BF0CB2"/>
    <w:rsid w:val="00BF11A4"/>
    <w:rsid w:val="00BF6DF0"/>
    <w:rsid w:val="00C3252B"/>
    <w:rsid w:val="00C77DCA"/>
    <w:rsid w:val="00D5627A"/>
    <w:rsid w:val="00E227A4"/>
    <w:rsid w:val="00E77215"/>
    <w:rsid w:val="00F40393"/>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94AB2"/>
  <w15:chartTrackingRefBased/>
  <w15:docId w15:val="{A61D1296-960A-4B41-B9EF-0BE0A1010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1"/>
        <w:lang w:val="en-US" w:eastAsia="en-US"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75F7"/>
    <w:pPr>
      <w:ind w:left="1440"/>
    </w:pPr>
  </w:style>
  <w:style w:type="paragraph" w:styleId="Heading1">
    <w:name w:val="heading 1"/>
    <w:basedOn w:val="Normal"/>
    <w:next w:val="Normal"/>
    <w:link w:val="Heading1Char"/>
    <w:uiPriority w:val="9"/>
    <w:qFormat/>
    <w:rsid w:val="009375F7"/>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unhideWhenUsed/>
    <w:qFormat/>
    <w:rsid w:val="009375F7"/>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unhideWhenUsed/>
    <w:qFormat/>
    <w:rsid w:val="009375F7"/>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9375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75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75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75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75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75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75F7"/>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rsid w:val="009375F7"/>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rsid w:val="009375F7"/>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9375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75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75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75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75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75F7"/>
    <w:rPr>
      <w:rFonts w:eastAsiaTheme="majorEastAsia" w:cstheme="majorBidi"/>
      <w:color w:val="272727" w:themeColor="text1" w:themeTint="D8"/>
    </w:rPr>
  </w:style>
  <w:style w:type="paragraph" w:styleId="Title">
    <w:name w:val="Title"/>
    <w:basedOn w:val="Normal"/>
    <w:next w:val="Normal"/>
    <w:link w:val="TitleChar"/>
    <w:uiPriority w:val="10"/>
    <w:qFormat/>
    <w:rsid w:val="009375F7"/>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9375F7"/>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9375F7"/>
    <w:pPr>
      <w:numPr>
        <w:ilvl w:val="1"/>
      </w:numPr>
      <w:ind w:left="1440"/>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9375F7"/>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9375F7"/>
    <w:pPr>
      <w:spacing w:before="160"/>
      <w:jc w:val="center"/>
    </w:pPr>
    <w:rPr>
      <w:i/>
      <w:iCs/>
      <w:color w:val="404040" w:themeColor="text1" w:themeTint="BF"/>
    </w:rPr>
  </w:style>
  <w:style w:type="character" w:customStyle="1" w:styleId="QuoteChar">
    <w:name w:val="Quote Char"/>
    <w:basedOn w:val="DefaultParagraphFont"/>
    <w:link w:val="Quote"/>
    <w:uiPriority w:val="29"/>
    <w:rsid w:val="009375F7"/>
    <w:rPr>
      <w:i/>
      <w:iCs/>
      <w:color w:val="404040" w:themeColor="text1" w:themeTint="BF"/>
    </w:rPr>
  </w:style>
  <w:style w:type="paragraph" w:styleId="ListParagraph">
    <w:name w:val="List Paragraph"/>
    <w:basedOn w:val="Normal"/>
    <w:uiPriority w:val="34"/>
    <w:qFormat/>
    <w:rsid w:val="009375F7"/>
    <w:pPr>
      <w:ind w:left="720"/>
      <w:contextualSpacing/>
    </w:pPr>
  </w:style>
  <w:style w:type="character" w:styleId="IntenseEmphasis">
    <w:name w:val="Intense Emphasis"/>
    <w:basedOn w:val="DefaultParagraphFont"/>
    <w:uiPriority w:val="21"/>
    <w:qFormat/>
    <w:rsid w:val="009375F7"/>
    <w:rPr>
      <w:i/>
      <w:iCs/>
      <w:color w:val="0F4761" w:themeColor="accent1" w:themeShade="BF"/>
    </w:rPr>
  </w:style>
  <w:style w:type="paragraph" w:styleId="IntenseQuote">
    <w:name w:val="Intense Quote"/>
    <w:basedOn w:val="Normal"/>
    <w:next w:val="Normal"/>
    <w:link w:val="IntenseQuoteChar"/>
    <w:uiPriority w:val="30"/>
    <w:qFormat/>
    <w:rsid w:val="009375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75F7"/>
    <w:rPr>
      <w:i/>
      <w:iCs/>
      <w:color w:val="0F4761" w:themeColor="accent1" w:themeShade="BF"/>
    </w:rPr>
  </w:style>
  <w:style w:type="character" w:styleId="IntenseReference">
    <w:name w:val="Intense Reference"/>
    <w:basedOn w:val="DefaultParagraphFont"/>
    <w:uiPriority w:val="32"/>
    <w:qFormat/>
    <w:rsid w:val="009375F7"/>
    <w:rPr>
      <w:b/>
      <w:bCs/>
      <w:smallCaps/>
      <w:color w:val="0F4761" w:themeColor="accent1" w:themeShade="BF"/>
      <w:spacing w:val="5"/>
    </w:rPr>
  </w:style>
  <w:style w:type="paragraph" w:styleId="Header">
    <w:name w:val="header"/>
    <w:basedOn w:val="Normal"/>
    <w:link w:val="HeaderChar"/>
    <w:uiPriority w:val="99"/>
    <w:unhideWhenUsed/>
    <w:rsid w:val="009375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5F7"/>
  </w:style>
  <w:style w:type="paragraph" w:styleId="Footer">
    <w:name w:val="footer"/>
    <w:basedOn w:val="Normal"/>
    <w:link w:val="FooterChar"/>
    <w:uiPriority w:val="99"/>
    <w:unhideWhenUsed/>
    <w:rsid w:val="009375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5F7"/>
  </w:style>
  <w:style w:type="paragraph" w:styleId="TOCHeading">
    <w:name w:val="TOC Heading"/>
    <w:basedOn w:val="Heading1"/>
    <w:next w:val="Normal"/>
    <w:uiPriority w:val="39"/>
    <w:unhideWhenUsed/>
    <w:qFormat/>
    <w:rsid w:val="009375F7"/>
    <w:pPr>
      <w:spacing w:before="240" w:after="0" w:line="259" w:lineRule="auto"/>
      <w:outlineLvl w:val="9"/>
    </w:pPr>
    <w:rPr>
      <w:kern w:val="0"/>
      <w:sz w:val="32"/>
      <w:szCs w:val="32"/>
      <w:lang w:bidi="ar-SA"/>
      <w14:ligatures w14:val="none"/>
    </w:rPr>
  </w:style>
  <w:style w:type="paragraph" w:styleId="TOC1">
    <w:name w:val="toc 1"/>
    <w:basedOn w:val="Normal"/>
    <w:next w:val="Normal"/>
    <w:autoRedefine/>
    <w:uiPriority w:val="39"/>
    <w:unhideWhenUsed/>
    <w:rsid w:val="009375F7"/>
    <w:pPr>
      <w:tabs>
        <w:tab w:val="left" w:pos="360"/>
        <w:tab w:val="left" w:pos="540"/>
        <w:tab w:val="left" w:pos="720"/>
        <w:tab w:val="right" w:leader="dot" w:pos="9350"/>
      </w:tabs>
      <w:spacing w:after="100"/>
      <w:ind w:left="450"/>
    </w:pPr>
    <w:rPr>
      <w:rFonts w:ascii="Times New Roman" w:hAnsi="Times New Roman" w:cs="Times New Roman"/>
      <w:b/>
      <w:bCs/>
      <w:noProof/>
    </w:rPr>
  </w:style>
  <w:style w:type="character" w:styleId="Hyperlink">
    <w:name w:val="Hyperlink"/>
    <w:basedOn w:val="DefaultParagraphFont"/>
    <w:uiPriority w:val="99"/>
    <w:unhideWhenUsed/>
    <w:rsid w:val="009375F7"/>
    <w:rPr>
      <w:color w:val="467886" w:themeColor="hyperlink"/>
      <w:u w:val="single"/>
    </w:rPr>
  </w:style>
  <w:style w:type="paragraph" w:styleId="NoSpacing">
    <w:name w:val="No Spacing"/>
    <w:uiPriority w:val="1"/>
    <w:qFormat/>
    <w:rsid w:val="009375F7"/>
    <w:pPr>
      <w:spacing w:after="0" w:line="240" w:lineRule="auto"/>
      <w:ind w:left="1440"/>
    </w:pPr>
  </w:style>
  <w:style w:type="paragraph" w:styleId="NormalWeb">
    <w:name w:val="Normal (Web)"/>
    <w:basedOn w:val="Normal"/>
    <w:uiPriority w:val="99"/>
    <w:unhideWhenUsed/>
    <w:rsid w:val="009375F7"/>
    <w:pPr>
      <w:spacing w:before="100" w:beforeAutospacing="1" w:after="100" w:afterAutospacing="1" w:line="240" w:lineRule="auto"/>
      <w:ind w:left="0"/>
    </w:pPr>
    <w:rPr>
      <w:rFonts w:ascii="Times New Roman" w:eastAsia="Times New Roman" w:hAnsi="Times New Roman" w:cs="Times New Roman"/>
      <w:kern w:val="0"/>
      <w:szCs w:val="24"/>
      <w:lang w:bidi="si-LK"/>
      <w14:ligatures w14:val="none"/>
    </w:rPr>
  </w:style>
  <w:style w:type="character" w:styleId="PlaceholderText">
    <w:name w:val="Placeholder Text"/>
    <w:basedOn w:val="DefaultParagraphFont"/>
    <w:uiPriority w:val="99"/>
    <w:semiHidden/>
    <w:rsid w:val="009375F7"/>
    <w:rPr>
      <w:color w:val="666666"/>
    </w:rPr>
  </w:style>
  <w:style w:type="character" w:styleId="UnresolvedMention">
    <w:name w:val="Unresolved Mention"/>
    <w:basedOn w:val="DefaultParagraphFont"/>
    <w:uiPriority w:val="99"/>
    <w:semiHidden/>
    <w:unhideWhenUsed/>
    <w:rsid w:val="009375F7"/>
    <w:rPr>
      <w:color w:val="605E5C"/>
      <w:shd w:val="clear" w:color="auto" w:fill="E1DFDD"/>
    </w:rPr>
  </w:style>
  <w:style w:type="paragraph" w:styleId="TOC2">
    <w:name w:val="toc 2"/>
    <w:basedOn w:val="Normal"/>
    <w:next w:val="Normal"/>
    <w:autoRedefine/>
    <w:uiPriority w:val="39"/>
    <w:unhideWhenUsed/>
    <w:rsid w:val="009375F7"/>
    <w:pPr>
      <w:spacing w:after="100"/>
      <w:ind w:left="240"/>
    </w:pPr>
  </w:style>
  <w:style w:type="character" w:styleId="Strong">
    <w:name w:val="Strong"/>
    <w:basedOn w:val="DefaultParagraphFont"/>
    <w:uiPriority w:val="22"/>
    <w:qFormat/>
    <w:rsid w:val="009375F7"/>
    <w:rPr>
      <w:b/>
      <w:bCs/>
    </w:rPr>
  </w:style>
  <w:style w:type="paragraph" w:styleId="TOC3">
    <w:name w:val="toc 3"/>
    <w:basedOn w:val="Normal"/>
    <w:next w:val="Normal"/>
    <w:autoRedefine/>
    <w:uiPriority w:val="39"/>
    <w:unhideWhenUsed/>
    <w:rsid w:val="009375F7"/>
    <w:pPr>
      <w:tabs>
        <w:tab w:val="left" w:pos="1440"/>
        <w:tab w:val="right" w:leader="dot" w:pos="9350"/>
      </w:tabs>
      <w:spacing w:after="100"/>
      <w:ind w:left="450"/>
    </w:pPr>
  </w:style>
  <w:style w:type="character" w:styleId="Emphasis">
    <w:name w:val="Emphasis"/>
    <w:basedOn w:val="DefaultParagraphFont"/>
    <w:uiPriority w:val="20"/>
    <w:qFormat/>
    <w:rsid w:val="009375F7"/>
    <w:rPr>
      <w:i/>
      <w:iCs/>
    </w:rPr>
  </w:style>
  <w:style w:type="table" w:styleId="TableGrid">
    <w:name w:val="Table Grid"/>
    <w:basedOn w:val="TableNormal"/>
    <w:uiPriority w:val="39"/>
    <w:rsid w:val="009375F7"/>
    <w:pPr>
      <w:spacing w:after="0" w:line="240" w:lineRule="auto"/>
      <w:ind w:left="14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9375F7"/>
    <w:pPr>
      <w:spacing w:after="200" w:line="240" w:lineRule="auto"/>
    </w:pPr>
    <w:rPr>
      <w:i/>
      <w:iCs/>
      <w:color w:val="0E2841" w:themeColor="text2"/>
      <w:sz w:val="18"/>
      <w:szCs w:val="16"/>
    </w:rPr>
  </w:style>
  <w:style w:type="table" w:styleId="GridTable1Light">
    <w:name w:val="Grid Table 1 Light"/>
    <w:basedOn w:val="TableNormal"/>
    <w:uiPriority w:val="46"/>
    <w:rsid w:val="009375F7"/>
    <w:pPr>
      <w:spacing w:after="0" w:line="240" w:lineRule="auto"/>
    </w:pPr>
    <w:rPr>
      <w:sz w:val="22"/>
      <w:szCs w:val="22"/>
      <w:lang w:bidi="si-LK"/>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166C81"/>
    <w:rPr>
      <w:sz w:val="16"/>
      <w:szCs w:val="16"/>
    </w:rPr>
  </w:style>
  <w:style w:type="paragraph" w:styleId="CommentText">
    <w:name w:val="annotation text"/>
    <w:basedOn w:val="Normal"/>
    <w:link w:val="CommentTextChar"/>
    <w:uiPriority w:val="99"/>
    <w:semiHidden/>
    <w:unhideWhenUsed/>
    <w:rsid w:val="00166C81"/>
    <w:pPr>
      <w:spacing w:line="240" w:lineRule="auto"/>
    </w:pPr>
    <w:rPr>
      <w:sz w:val="20"/>
      <w:szCs w:val="18"/>
    </w:rPr>
  </w:style>
  <w:style w:type="character" w:customStyle="1" w:styleId="CommentTextChar">
    <w:name w:val="Comment Text Char"/>
    <w:basedOn w:val="DefaultParagraphFont"/>
    <w:link w:val="CommentText"/>
    <w:uiPriority w:val="99"/>
    <w:semiHidden/>
    <w:rsid w:val="00166C81"/>
    <w:rPr>
      <w:sz w:val="20"/>
      <w:szCs w:val="18"/>
    </w:rPr>
  </w:style>
  <w:style w:type="paragraph" w:styleId="CommentSubject">
    <w:name w:val="annotation subject"/>
    <w:basedOn w:val="CommentText"/>
    <w:next w:val="CommentText"/>
    <w:link w:val="CommentSubjectChar"/>
    <w:uiPriority w:val="99"/>
    <w:semiHidden/>
    <w:unhideWhenUsed/>
    <w:rsid w:val="00166C81"/>
    <w:rPr>
      <w:b/>
      <w:bCs/>
    </w:rPr>
  </w:style>
  <w:style w:type="character" w:customStyle="1" w:styleId="CommentSubjectChar">
    <w:name w:val="Comment Subject Char"/>
    <w:basedOn w:val="CommentTextChar"/>
    <w:link w:val="CommentSubject"/>
    <w:uiPriority w:val="99"/>
    <w:semiHidden/>
    <w:rsid w:val="00166C81"/>
    <w:rPr>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755075">
      <w:bodyDiv w:val="1"/>
      <w:marLeft w:val="0"/>
      <w:marRight w:val="0"/>
      <w:marTop w:val="0"/>
      <w:marBottom w:val="0"/>
      <w:divBdr>
        <w:top w:val="none" w:sz="0" w:space="0" w:color="auto"/>
        <w:left w:val="none" w:sz="0" w:space="0" w:color="auto"/>
        <w:bottom w:val="none" w:sz="0" w:space="0" w:color="auto"/>
        <w:right w:val="none" w:sz="0" w:space="0" w:color="auto"/>
      </w:divBdr>
    </w:div>
    <w:div w:id="642583426">
      <w:bodyDiv w:val="1"/>
      <w:marLeft w:val="0"/>
      <w:marRight w:val="0"/>
      <w:marTop w:val="0"/>
      <w:marBottom w:val="0"/>
      <w:divBdr>
        <w:top w:val="none" w:sz="0" w:space="0" w:color="auto"/>
        <w:left w:val="none" w:sz="0" w:space="0" w:color="auto"/>
        <w:bottom w:val="none" w:sz="0" w:space="0" w:color="auto"/>
        <w:right w:val="none" w:sz="0" w:space="0" w:color="auto"/>
      </w:divBdr>
    </w:div>
    <w:div w:id="1225334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C1B98C-DC7A-454A-9633-A668EE1D03B4}">
  <we:reference id="wa104382081" version="1.55.1.0" store="en-US" storeType="OMEX"/>
  <we:alternateReferences>
    <we:reference id="WA104382081" version="1.55.1.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FZo17</b:Tag>
    <b:SourceType>JournalArticle</b:SourceType>
    <b:Guid>{11B8030E-F2DF-4C15-89B0-740D430E7293}</b:Guid>
    <b:Author>
      <b:Author>
        <b:NameList>
          <b:Person>
            <b:Last>F</b:Last>
            <b:First>Zognin</b:First>
          </b:Person>
        </b:NameList>
      </b:Author>
    </b:Author>
    <b:Title>Agency Theory: A Critical Review</b:Title>
    <b:Year>2017</b:Year>
    <b:Pages>9</b:Pages>
    <b:JournalName>European Journal of Business and Management www.iiste.org ISSN</b:JournalName>
    <b:RefOrder>1</b:RefOrder>
  </b:Source>
  <b:Source>
    <b:Tag>Hit25</b:Tag>
    <b:SourceType>JournalArticle</b:SourceType>
    <b:Guid>{6A34BD1E-2B28-4FE8-92EE-69FE1FA404C9}</b:Guid>
    <b:Title>Factors Affecting Technical Efficiency of Dairy Production in the Dry Zone of Sri Lanka</b:Title>
    <b:Year>2025</b:Year>
    <b:Pages>67</b:Pages>
    <b:Author>
      <b:Author>
        <b:NameList>
          <b:Person>
            <b:Last>Hitihamu</b:Last>
            <b:First>Sagarika</b:First>
          </b:Person>
        </b:NameList>
      </b:Author>
    </b:Author>
    <b:RefOrder>2</b:RefOrder>
  </b:Source>
</b:Sources>
</file>

<file path=customXml/itemProps1.xml><?xml version="1.0" encoding="utf-8"?>
<ds:datastoreItem xmlns:ds="http://schemas.openxmlformats.org/officeDocument/2006/customXml" ds:itemID="{97D0B2FF-8AFD-4482-AFB4-275768CD8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6</Pages>
  <Words>1544</Words>
  <Characters>8807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Netolpitiya Gamage Shashikala Nethsarani</dc:creator>
  <cp:keywords/>
  <dc:description/>
  <cp:lastModifiedBy>shashi nethsarani</cp:lastModifiedBy>
  <cp:revision>4</cp:revision>
  <dcterms:created xsi:type="dcterms:W3CDTF">2026-01-15T15:35:00Z</dcterms:created>
  <dcterms:modified xsi:type="dcterms:W3CDTF">2026-01-15T16:43:00Z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5834edb0-1b53-43a1-b267-0c6dea494a4b</vt:lpwstr>
  </property>
</Properties>
</file>