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265D4" w14:textId="257D7AB6" w:rsidR="0098520C" w:rsidRDefault="0092383E" w:rsidP="009238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92383E">
        <w:rPr>
          <w:rFonts w:ascii="Times New Roman" w:hAnsi="Times New Roman" w:cs="Times New Roman"/>
          <w:b/>
          <w:bCs/>
          <w:sz w:val="28"/>
          <w:szCs w:val="28"/>
        </w:rPr>
        <w:t xml:space="preserve">irtual farm tours and </w:t>
      </w:r>
      <w:proofErr w:type="spellStart"/>
      <w:r w:rsidRPr="0092383E">
        <w:rPr>
          <w:rFonts w:ascii="Times New Roman" w:hAnsi="Times New Roman" w:cs="Times New Roman"/>
          <w:b/>
          <w:bCs/>
          <w:sz w:val="28"/>
          <w:szCs w:val="28"/>
        </w:rPr>
        <w:t>agrotourism</w:t>
      </w:r>
      <w:proofErr w:type="spellEnd"/>
      <w:r w:rsidRPr="0092383E">
        <w:rPr>
          <w:rFonts w:ascii="Times New Roman" w:hAnsi="Times New Roman" w:cs="Times New Roman"/>
          <w:b/>
          <w:bCs/>
          <w:sz w:val="28"/>
          <w:szCs w:val="28"/>
        </w:rPr>
        <w:t xml:space="preserve"> choices in </w:t>
      </w:r>
      <w:proofErr w:type="spellStart"/>
      <w:r w:rsidRPr="0092383E">
        <w:rPr>
          <w:rFonts w:ascii="Times New Roman" w:hAnsi="Times New Roman" w:cs="Times New Roman"/>
          <w:b/>
          <w:bCs/>
          <w:sz w:val="28"/>
          <w:szCs w:val="28"/>
        </w:rPr>
        <w:t>sri</w:t>
      </w:r>
      <w:proofErr w:type="spellEnd"/>
      <w:r w:rsidRPr="009238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383E">
        <w:rPr>
          <w:rFonts w:ascii="Times New Roman" w:hAnsi="Times New Roman" w:cs="Times New Roman"/>
          <w:b/>
          <w:bCs/>
          <w:sz w:val="28"/>
          <w:szCs w:val="28"/>
        </w:rPr>
        <w:t>lanka</w:t>
      </w:r>
      <w:proofErr w:type="spellEnd"/>
      <w:r w:rsidRPr="0092383E">
        <w:rPr>
          <w:rFonts w:ascii="Times New Roman" w:hAnsi="Times New Roman" w:cs="Times New Roman"/>
          <w:b/>
          <w:bCs/>
          <w:sz w:val="28"/>
          <w:szCs w:val="28"/>
        </w:rPr>
        <w:t>: the power of trust</w:t>
      </w:r>
    </w:p>
    <w:p w14:paraId="079CE468" w14:textId="77777777" w:rsidR="005C3D4F" w:rsidRDefault="0092383E" w:rsidP="005C3D4F">
      <w:pPr>
        <w:pStyle w:val="NormalWeb"/>
        <w:spacing w:before="0" w:beforeAutospacing="0" w:after="0" w:afterAutospacing="0" w:line="360" w:lineRule="auto"/>
        <w:jc w:val="center"/>
        <w:rPr>
          <w:vertAlign w:val="superscript"/>
        </w:rPr>
      </w:pPr>
      <w:proofErr w:type="spellStart"/>
      <w:r w:rsidRPr="003B2B5C">
        <w:rPr>
          <w:bCs/>
        </w:rPr>
        <w:t>Ariyarathna</w:t>
      </w:r>
      <w:proofErr w:type="spellEnd"/>
      <w:r w:rsidRPr="003B2B5C">
        <w:rPr>
          <w:bCs/>
        </w:rPr>
        <w:t xml:space="preserve"> S.M.</w:t>
      </w:r>
      <w:proofErr w:type="gramStart"/>
      <w:r w:rsidRPr="003B2B5C">
        <w:rPr>
          <w:bCs/>
        </w:rPr>
        <w:t>S.L</w:t>
      </w:r>
      <w:proofErr w:type="gramEnd"/>
      <w:r w:rsidR="003B2B5C" w:rsidRPr="003B2B5C">
        <w:rPr>
          <w:bCs/>
          <w:vertAlign w:val="superscript"/>
        </w:rPr>
        <w:t>1</w:t>
      </w:r>
      <w:r w:rsidR="004B121A">
        <w:rPr>
          <w:bCs/>
          <w:vertAlign w:val="superscript"/>
        </w:rPr>
        <w:t>*</w:t>
      </w:r>
      <w:r w:rsidR="005C3D4F">
        <w:rPr>
          <w:bCs/>
        </w:rPr>
        <w:t xml:space="preserve"> </w:t>
      </w:r>
      <w:proofErr w:type="spellStart"/>
      <w:r w:rsidR="005C3D4F">
        <w:t>Adikaram</w:t>
      </w:r>
      <w:proofErr w:type="spellEnd"/>
      <w:r w:rsidR="005C3D4F">
        <w:t xml:space="preserve"> W.A.M.K</w:t>
      </w:r>
      <w:r w:rsidR="005C3D4F" w:rsidRPr="00065F30">
        <w:rPr>
          <w:vertAlign w:val="superscript"/>
        </w:rPr>
        <w:t>2</w:t>
      </w:r>
      <w:r w:rsidR="005C3D4F">
        <w:rPr>
          <w:vertAlign w:val="superscript"/>
        </w:rPr>
        <w:t xml:space="preserve">  </w:t>
      </w:r>
      <w:proofErr w:type="spellStart"/>
      <w:r w:rsidR="005C3D4F">
        <w:t>Samarawansha</w:t>
      </w:r>
      <w:proofErr w:type="spellEnd"/>
      <w:r w:rsidR="005C3D4F">
        <w:t xml:space="preserve"> M.G.L.N.K</w:t>
      </w:r>
      <w:r w:rsidR="005C3D4F">
        <w:rPr>
          <w:vertAlign w:val="superscript"/>
        </w:rPr>
        <w:t>3</w:t>
      </w:r>
    </w:p>
    <w:p w14:paraId="2C9E68EC" w14:textId="4C698840" w:rsidR="005C3D4F" w:rsidRDefault="005C3D4F" w:rsidP="005C3D4F">
      <w:pPr>
        <w:pStyle w:val="NormalWeb"/>
        <w:spacing w:before="0" w:beforeAutospacing="0" w:after="0" w:afterAutospacing="0" w:line="360" w:lineRule="auto"/>
        <w:jc w:val="center"/>
        <w:rPr>
          <w:vertAlign w:val="superscript"/>
        </w:rPr>
      </w:pPr>
      <w:r>
        <w:rPr>
          <w:vertAlign w:val="superscript"/>
        </w:rPr>
        <w:t xml:space="preserve">  </w:t>
      </w:r>
    </w:p>
    <w:p w14:paraId="3E17E877" w14:textId="408A6EB7" w:rsidR="00CE31F8" w:rsidRDefault="00CE31F8" w:rsidP="00CE31F8">
      <w:pPr>
        <w:pStyle w:val="NormalWeb"/>
        <w:spacing w:before="0" w:beforeAutospacing="0" w:after="0" w:afterAutospacing="0" w:line="360" w:lineRule="auto"/>
      </w:pPr>
      <w:r>
        <w:t xml:space="preserve">                             </w:t>
      </w:r>
      <w:bookmarkStart w:id="0" w:name="_GoBack"/>
      <w:bookmarkEnd w:id="0"/>
      <w:r>
        <w:t>1.</w:t>
      </w:r>
      <w:r>
        <w:t>School of Tourism, Sichuan University, China</w:t>
      </w:r>
    </w:p>
    <w:p w14:paraId="542BED5D" w14:textId="7501F027" w:rsidR="005C3D4F" w:rsidRDefault="00CE31F8" w:rsidP="005C3D4F">
      <w:pPr>
        <w:pStyle w:val="NormalWeb"/>
        <w:spacing w:before="0" w:beforeAutospacing="0" w:after="0" w:afterAutospacing="0" w:line="360" w:lineRule="auto"/>
        <w:jc w:val="center"/>
      </w:pPr>
      <w:r>
        <w:t>2</w:t>
      </w:r>
      <w:r w:rsidR="005C3D4F">
        <w:t>.School of Business Collage, Sichuan University, China</w:t>
      </w:r>
    </w:p>
    <w:p w14:paraId="343DFB80" w14:textId="18998332" w:rsidR="005C3D4F" w:rsidRDefault="00CE31F8" w:rsidP="005C3D4F">
      <w:pPr>
        <w:pStyle w:val="NormalWeb"/>
        <w:spacing w:before="0" w:beforeAutospacing="0" w:after="0" w:afterAutospacing="0" w:line="360" w:lineRule="auto"/>
        <w:jc w:val="center"/>
      </w:pPr>
      <w:r>
        <w:t>3</w:t>
      </w:r>
      <w:r w:rsidR="005C3D4F">
        <w:t>.School of Business Collage, Sichuan University, China</w:t>
      </w:r>
    </w:p>
    <w:p w14:paraId="59D96F55" w14:textId="436CF033" w:rsidR="0092383E" w:rsidRPr="003B2B5C" w:rsidRDefault="005C3D4F" w:rsidP="005C3D4F">
      <w:pPr>
        <w:jc w:val="center"/>
        <w:rPr>
          <w:rFonts w:ascii="Times New Roman" w:hAnsi="Times New Roman" w:cs="Times New Roman"/>
          <w:bCs/>
        </w:rPr>
      </w:pPr>
      <w:r w:rsidRPr="00FB5D0D">
        <w:rPr>
          <w:color w:val="5B9BD5" w:themeColor="accent1"/>
        </w:rPr>
        <w:t>salindalakshan25@gmail.com</w:t>
      </w:r>
    </w:p>
    <w:p w14:paraId="2FD3E242" w14:textId="25948A5F" w:rsidR="003D0C48" w:rsidRPr="003B2B5C" w:rsidRDefault="00016946" w:rsidP="003B2B5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B2B5C">
        <w:rPr>
          <w:rFonts w:ascii="Times New Roman" w:hAnsi="Times New Roman" w:cs="Times New Roman"/>
        </w:rPr>
        <w:t xml:space="preserve">In the Tourism industry, </w:t>
      </w:r>
      <w:proofErr w:type="spellStart"/>
      <w:r w:rsidRPr="003B2B5C">
        <w:rPr>
          <w:rFonts w:ascii="Times New Roman" w:hAnsi="Times New Roman" w:cs="Times New Roman"/>
        </w:rPr>
        <w:t>agrotourism</w:t>
      </w:r>
      <w:proofErr w:type="spellEnd"/>
      <w:r w:rsidRPr="003B2B5C">
        <w:rPr>
          <w:rFonts w:ascii="Times New Roman" w:hAnsi="Times New Roman" w:cs="Times New Roman"/>
        </w:rPr>
        <w:t xml:space="preserve"> has gained more attention as a form of sustainable tourism and this helps to rural development, culture heritage preservation, enhancing the tourist knowledge about agricultural lifestyle. Sri Lanka</w:t>
      </w:r>
      <w:r w:rsidR="003B2B5C">
        <w:rPr>
          <w:rFonts w:ascii="Times New Roman" w:hAnsi="Times New Roman" w:cs="Times New Roman"/>
        </w:rPr>
        <w:t xml:space="preserve"> </w:t>
      </w:r>
      <w:r w:rsidRPr="003B2B5C">
        <w:rPr>
          <w:rFonts w:ascii="Times New Roman" w:hAnsi="Times New Roman" w:cs="Times New Roman"/>
        </w:rPr>
        <w:t xml:space="preserve">can provide opportunities for tourists to engage with tea plantations, spice gardens, organic farms, and traditional rural communities. </w:t>
      </w:r>
      <w:r w:rsidR="00750723" w:rsidRPr="003B2B5C">
        <w:rPr>
          <w:rFonts w:ascii="Times New Roman" w:hAnsi="Times New Roman" w:cs="Times New Roman"/>
        </w:rPr>
        <w:t>Potential tourist can experience farm environments before making travel decisions by using virtual farm tours, including video-based tours and interactive digital content</w:t>
      </w:r>
      <w:r w:rsidR="003C4769" w:rsidRPr="003B2B5C">
        <w:rPr>
          <w:rFonts w:ascii="Times New Roman" w:hAnsi="Times New Roman" w:cs="Times New Roman"/>
        </w:rPr>
        <w:t>.</w:t>
      </w:r>
      <w:r w:rsidR="0098520C" w:rsidRPr="003B2B5C">
        <w:rPr>
          <w:rFonts w:ascii="Times New Roman" w:hAnsi="Times New Roman" w:cs="Times New Roman"/>
        </w:rPr>
        <w:t xml:space="preserve"> </w:t>
      </w:r>
      <w:r w:rsidR="003C4769" w:rsidRPr="003B2B5C">
        <w:rPr>
          <w:rFonts w:ascii="Times New Roman" w:hAnsi="Times New Roman" w:cs="Times New Roman"/>
        </w:rPr>
        <w:t xml:space="preserve">Limited research has explored how virtual farm tours shaping </w:t>
      </w:r>
      <w:proofErr w:type="spellStart"/>
      <w:r w:rsidR="003C4769" w:rsidRPr="003B2B5C">
        <w:rPr>
          <w:rFonts w:ascii="Times New Roman" w:hAnsi="Times New Roman" w:cs="Times New Roman"/>
        </w:rPr>
        <w:t>agrotourism</w:t>
      </w:r>
      <w:proofErr w:type="spellEnd"/>
      <w:r w:rsidR="003C4769" w:rsidRPr="003B2B5C">
        <w:rPr>
          <w:rFonts w:ascii="Times New Roman" w:hAnsi="Times New Roman" w:cs="Times New Roman"/>
        </w:rPr>
        <w:t xml:space="preserve"> destination selection, the present study proposes </w:t>
      </w:r>
      <w:r w:rsidR="00185E34" w:rsidRPr="003B2B5C">
        <w:rPr>
          <w:rFonts w:ascii="Times New Roman" w:hAnsi="Times New Roman" w:cs="Times New Roman"/>
        </w:rPr>
        <w:t>trust</w:t>
      </w:r>
      <w:r w:rsidR="003C4769" w:rsidRPr="003B2B5C">
        <w:rPr>
          <w:rFonts w:ascii="Times New Roman" w:hAnsi="Times New Roman" w:cs="Times New Roman"/>
        </w:rPr>
        <w:t xml:space="preserve"> as a key </w:t>
      </w:r>
      <w:r w:rsidR="00185E34" w:rsidRPr="003B2B5C">
        <w:rPr>
          <w:rFonts w:ascii="Times New Roman" w:hAnsi="Times New Roman" w:cs="Times New Roman"/>
        </w:rPr>
        <w:t>moderating</w:t>
      </w:r>
      <w:r w:rsidR="003C4769" w:rsidRPr="003B2B5C">
        <w:rPr>
          <w:rFonts w:ascii="Times New Roman" w:hAnsi="Times New Roman" w:cs="Times New Roman"/>
        </w:rPr>
        <w:t xml:space="preserve"> factor</w:t>
      </w:r>
      <w:r w:rsidR="003B2B5C">
        <w:rPr>
          <w:rFonts w:ascii="Times New Roman" w:hAnsi="Times New Roman" w:cs="Times New Roman"/>
        </w:rPr>
        <w:t xml:space="preserve">. </w:t>
      </w:r>
      <w:r w:rsidR="00E133D3" w:rsidRPr="003B2B5C">
        <w:rPr>
          <w:rFonts w:ascii="Times New Roman" w:hAnsi="Times New Roman" w:cs="Times New Roman"/>
        </w:rPr>
        <w:t xml:space="preserve">The objective of this study is to analyze the effect of virtual farm tours on tourists’ </w:t>
      </w:r>
      <w:proofErr w:type="spellStart"/>
      <w:r w:rsidR="00E133D3" w:rsidRPr="003B2B5C">
        <w:rPr>
          <w:rFonts w:ascii="Times New Roman" w:hAnsi="Times New Roman" w:cs="Times New Roman"/>
        </w:rPr>
        <w:t>agrotourism</w:t>
      </w:r>
      <w:proofErr w:type="spellEnd"/>
      <w:r w:rsidR="00E133D3" w:rsidRPr="003B2B5C">
        <w:rPr>
          <w:rFonts w:ascii="Times New Roman" w:hAnsi="Times New Roman" w:cs="Times New Roman"/>
        </w:rPr>
        <w:t xml:space="preserve"> destination selection and to determine whether trust moderate this relationship in the Sri Lankan context</w:t>
      </w:r>
      <w:r w:rsidR="00C338E1" w:rsidRPr="003B2B5C">
        <w:rPr>
          <w:rFonts w:ascii="Times New Roman" w:hAnsi="Times New Roman" w:cs="Times New Roman"/>
          <w:b/>
          <w:bCs/>
        </w:rPr>
        <w:t xml:space="preserve">. </w:t>
      </w:r>
      <w:r w:rsidR="00E133D3" w:rsidRPr="003B2B5C">
        <w:rPr>
          <w:rFonts w:ascii="Times New Roman" w:hAnsi="Times New Roman" w:cs="Times New Roman"/>
        </w:rPr>
        <w:t xml:space="preserve">A quantitative research design was </w:t>
      </w:r>
      <w:r w:rsidR="003B2B5C" w:rsidRPr="003B2B5C">
        <w:rPr>
          <w:rFonts w:ascii="Times New Roman" w:hAnsi="Times New Roman" w:cs="Times New Roman"/>
        </w:rPr>
        <w:t>adopted</w:t>
      </w:r>
      <w:r w:rsidR="00E133D3" w:rsidRPr="003B2B5C">
        <w:rPr>
          <w:rFonts w:ascii="Times New Roman" w:hAnsi="Times New Roman" w:cs="Times New Roman"/>
        </w:rPr>
        <w:t>.</w:t>
      </w:r>
      <w:r w:rsidR="003B2B5C">
        <w:rPr>
          <w:rFonts w:ascii="Times New Roman" w:hAnsi="Times New Roman" w:cs="Times New Roman"/>
        </w:rPr>
        <w:t xml:space="preserve"> </w:t>
      </w:r>
      <w:r w:rsidR="00E133D3" w:rsidRPr="003B2B5C">
        <w:rPr>
          <w:rFonts w:ascii="Times New Roman" w:hAnsi="Times New Roman" w:cs="Times New Roman"/>
        </w:rPr>
        <w:t xml:space="preserve">Domestic and international tourists who has interest in </w:t>
      </w:r>
      <w:proofErr w:type="spellStart"/>
      <w:r w:rsidR="00E133D3" w:rsidRPr="003B2B5C">
        <w:rPr>
          <w:rFonts w:ascii="Times New Roman" w:hAnsi="Times New Roman" w:cs="Times New Roman"/>
        </w:rPr>
        <w:t>agrotourism</w:t>
      </w:r>
      <w:proofErr w:type="spellEnd"/>
      <w:r w:rsidR="00E133D3" w:rsidRPr="003B2B5C">
        <w:rPr>
          <w:rFonts w:ascii="Times New Roman" w:hAnsi="Times New Roman" w:cs="Times New Roman"/>
        </w:rPr>
        <w:t xml:space="preserve"> experiences in Sri Lanka was the target population. Respondents were shown a short virtual farm tour video</w:t>
      </w:r>
      <w:r w:rsidR="003B2B5C">
        <w:rPr>
          <w:rFonts w:ascii="Times New Roman" w:hAnsi="Times New Roman" w:cs="Times New Roman"/>
        </w:rPr>
        <w:t xml:space="preserve"> </w:t>
      </w:r>
      <w:r w:rsidR="00E133D3" w:rsidRPr="003B2B5C">
        <w:rPr>
          <w:rFonts w:ascii="Times New Roman" w:hAnsi="Times New Roman" w:cs="Times New Roman"/>
        </w:rPr>
        <w:t>before completing the questionnaire.</w:t>
      </w:r>
      <w:r w:rsidR="009975CC">
        <w:rPr>
          <w:rFonts w:ascii="Times New Roman" w:hAnsi="Times New Roman" w:cs="Times New Roman"/>
        </w:rPr>
        <w:t xml:space="preserve"> </w:t>
      </w:r>
      <w:r w:rsidR="00E66CA0" w:rsidRPr="003B2B5C">
        <w:rPr>
          <w:rFonts w:ascii="Times New Roman" w:hAnsi="Times New Roman" w:cs="Times New Roman"/>
        </w:rPr>
        <w:t>Virtual</w:t>
      </w:r>
      <w:r w:rsidR="003D0C48" w:rsidRPr="003B2B5C">
        <w:rPr>
          <w:rFonts w:ascii="Times New Roman" w:hAnsi="Times New Roman" w:cs="Times New Roman"/>
        </w:rPr>
        <w:t xml:space="preserve"> farm </w:t>
      </w:r>
      <w:r w:rsidR="0098520C" w:rsidRPr="003B2B5C">
        <w:rPr>
          <w:rFonts w:ascii="Times New Roman" w:hAnsi="Times New Roman" w:cs="Times New Roman"/>
        </w:rPr>
        <w:t>tours</w:t>
      </w:r>
      <w:r w:rsidR="00E66CA0" w:rsidRPr="003B2B5C">
        <w:rPr>
          <w:rFonts w:ascii="Times New Roman" w:hAnsi="Times New Roman" w:cs="Times New Roman"/>
        </w:rPr>
        <w:t xml:space="preserve"> experiences show a moderate positive relationship with </w:t>
      </w:r>
      <w:proofErr w:type="spellStart"/>
      <w:r w:rsidR="00E66CA0" w:rsidRPr="003B2B5C">
        <w:rPr>
          <w:rFonts w:ascii="Times New Roman" w:hAnsi="Times New Roman" w:cs="Times New Roman"/>
        </w:rPr>
        <w:t>agrotourism</w:t>
      </w:r>
      <w:proofErr w:type="spellEnd"/>
      <w:r w:rsidR="00E66CA0" w:rsidRPr="003B2B5C">
        <w:rPr>
          <w:rFonts w:ascii="Times New Roman" w:hAnsi="Times New Roman" w:cs="Times New Roman"/>
        </w:rPr>
        <w:t xml:space="preserve"> destination selection </w:t>
      </w:r>
      <w:bookmarkStart w:id="1" w:name="_Hlk218087730"/>
      <w:r w:rsidR="00E66CA0" w:rsidRPr="003B2B5C">
        <w:rPr>
          <w:rFonts w:ascii="Times New Roman" w:hAnsi="Times New Roman" w:cs="Times New Roman"/>
        </w:rPr>
        <w:t>(r = .459, p &lt; .01)</w:t>
      </w:r>
      <w:bookmarkEnd w:id="1"/>
      <w:r w:rsidR="00E66CA0" w:rsidRPr="003B2B5C">
        <w:rPr>
          <w:rFonts w:ascii="Times New Roman" w:hAnsi="Times New Roman" w:cs="Times New Roman"/>
        </w:rPr>
        <w:t>, while trust is strongly related to virtual</w:t>
      </w:r>
      <w:r w:rsidR="003D0C48" w:rsidRPr="003B2B5C">
        <w:rPr>
          <w:rFonts w:ascii="Times New Roman" w:hAnsi="Times New Roman" w:cs="Times New Roman"/>
        </w:rPr>
        <w:t xml:space="preserve"> farm </w:t>
      </w:r>
      <w:r w:rsidR="0098520C" w:rsidRPr="003B2B5C">
        <w:rPr>
          <w:rFonts w:ascii="Times New Roman" w:hAnsi="Times New Roman" w:cs="Times New Roman"/>
        </w:rPr>
        <w:t>tours</w:t>
      </w:r>
      <w:r w:rsidR="00E66CA0" w:rsidRPr="003B2B5C">
        <w:rPr>
          <w:rFonts w:ascii="Times New Roman" w:hAnsi="Times New Roman" w:cs="Times New Roman"/>
        </w:rPr>
        <w:t xml:space="preserve"> experiences (r = .</w:t>
      </w:r>
      <w:r w:rsidR="00F115A1" w:rsidRPr="003B2B5C">
        <w:rPr>
          <w:rFonts w:ascii="Times New Roman" w:hAnsi="Times New Roman" w:cs="Times New Roman"/>
        </w:rPr>
        <w:t>621</w:t>
      </w:r>
      <w:r w:rsidR="00E66CA0" w:rsidRPr="003B2B5C">
        <w:rPr>
          <w:rFonts w:ascii="Times New Roman" w:hAnsi="Times New Roman" w:cs="Times New Roman"/>
        </w:rPr>
        <w:t xml:space="preserve">, p &lt; .01) and moderately related to </w:t>
      </w:r>
      <w:proofErr w:type="spellStart"/>
      <w:r w:rsidR="00E66CA0" w:rsidRPr="003B2B5C">
        <w:rPr>
          <w:rFonts w:ascii="Times New Roman" w:hAnsi="Times New Roman" w:cs="Times New Roman"/>
        </w:rPr>
        <w:t>agrotourism</w:t>
      </w:r>
      <w:proofErr w:type="spellEnd"/>
      <w:r w:rsidR="00E66CA0" w:rsidRPr="003B2B5C">
        <w:rPr>
          <w:rFonts w:ascii="Times New Roman" w:hAnsi="Times New Roman" w:cs="Times New Roman"/>
        </w:rPr>
        <w:t xml:space="preserve"> destination selection (r = .364, p &lt; .01). Furthermore, moderation analysis confirms that trust significantly strengthens the relationship between </w:t>
      </w:r>
      <w:proofErr w:type="spellStart"/>
      <w:r w:rsidR="00E66CA0" w:rsidRPr="003B2B5C">
        <w:rPr>
          <w:rFonts w:ascii="Times New Roman" w:hAnsi="Times New Roman" w:cs="Times New Roman"/>
        </w:rPr>
        <w:t>agrotourism</w:t>
      </w:r>
      <w:proofErr w:type="spellEnd"/>
      <w:r w:rsidR="00E66CA0" w:rsidRPr="003B2B5C">
        <w:rPr>
          <w:rFonts w:ascii="Times New Roman" w:hAnsi="Times New Roman" w:cs="Times New Roman"/>
        </w:rPr>
        <w:t xml:space="preserve"> destination selection and virtual </w:t>
      </w:r>
      <w:r w:rsidR="003D0C48" w:rsidRPr="003B2B5C">
        <w:rPr>
          <w:rFonts w:ascii="Times New Roman" w:hAnsi="Times New Roman" w:cs="Times New Roman"/>
        </w:rPr>
        <w:t xml:space="preserve">farm </w:t>
      </w:r>
      <w:r w:rsidR="0098520C" w:rsidRPr="003B2B5C">
        <w:rPr>
          <w:rFonts w:ascii="Times New Roman" w:hAnsi="Times New Roman" w:cs="Times New Roman"/>
        </w:rPr>
        <w:t>tours</w:t>
      </w:r>
      <w:r w:rsidR="003D0C48" w:rsidRPr="003B2B5C">
        <w:rPr>
          <w:rFonts w:ascii="Times New Roman" w:hAnsi="Times New Roman" w:cs="Times New Roman"/>
        </w:rPr>
        <w:t xml:space="preserve"> </w:t>
      </w:r>
      <w:r w:rsidR="00E66CA0" w:rsidRPr="003B2B5C">
        <w:rPr>
          <w:rFonts w:ascii="Times New Roman" w:hAnsi="Times New Roman" w:cs="Times New Roman"/>
        </w:rPr>
        <w:t>experiences (β = .098, p &lt; .05), with the model explaining 64.4% of the variance in virtual experiences.</w:t>
      </w:r>
      <w:r w:rsidR="00C338E1" w:rsidRPr="003B2B5C">
        <w:rPr>
          <w:rFonts w:ascii="Times New Roman" w:hAnsi="Times New Roman" w:cs="Times New Roman"/>
          <w:b/>
          <w:bCs/>
        </w:rPr>
        <w:t xml:space="preserve"> </w:t>
      </w:r>
      <w:r w:rsidR="003D0C48" w:rsidRPr="003B2B5C">
        <w:rPr>
          <w:rFonts w:ascii="Times New Roman" w:hAnsi="Times New Roman" w:cs="Times New Roman"/>
        </w:rPr>
        <w:t xml:space="preserve">Virtual farm videos experience is a good method for marketing </w:t>
      </w:r>
      <w:proofErr w:type="spellStart"/>
      <w:r w:rsidR="003D0C48" w:rsidRPr="003B2B5C">
        <w:rPr>
          <w:rFonts w:ascii="Times New Roman" w:hAnsi="Times New Roman" w:cs="Times New Roman"/>
        </w:rPr>
        <w:t>agrotourism</w:t>
      </w:r>
      <w:proofErr w:type="spellEnd"/>
      <w:r w:rsidR="003D0C48" w:rsidRPr="003B2B5C">
        <w:rPr>
          <w:rFonts w:ascii="Times New Roman" w:hAnsi="Times New Roman" w:cs="Times New Roman"/>
        </w:rPr>
        <w:t xml:space="preserve"> destinations in Sri Lanka. Trust also </w:t>
      </w:r>
      <w:r w:rsidR="0098520C" w:rsidRPr="003B2B5C">
        <w:rPr>
          <w:rFonts w:ascii="Times New Roman" w:hAnsi="Times New Roman" w:cs="Times New Roman"/>
        </w:rPr>
        <w:t>works</w:t>
      </w:r>
      <w:r w:rsidR="003D0C48" w:rsidRPr="003B2B5C">
        <w:rPr>
          <w:rFonts w:ascii="Times New Roman" w:hAnsi="Times New Roman" w:cs="Times New Roman"/>
        </w:rPr>
        <w:t xml:space="preserve"> as important part in this relationship. </w:t>
      </w:r>
    </w:p>
    <w:p w14:paraId="1C57567F" w14:textId="51AE405B" w:rsidR="00016946" w:rsidRPr="003B2B5C" w:rsidRDefault="0098520C" w:rsidP="003B2B5C">
      <w:pPr>
        <w:spacing w:line="360" w:lineRule="auto"/>
        <w:jc w:val="both"/>
        <w:rPr>
          <w:rFonts w:ascii="Times New Roman" w:hAnsi="Times New Roman" w:cs="Times New Roman"/>
        </w:rPr>
      </w:pPr>
      <w:r w:rsidRPr="003B2B5C">
        <w:rPr>
          <w:rFonts w:ascii="Times New Roman" w:hAnsi="Times New Roman" w:cs="Times New Roman"/>
          <w:b/>
          <w:bCs/>
        </w:rPr>
        <w:t>Keywords:</w:t>
      </w:r>
      <w:r w:rsidRPr="003B2B5C">
        <w:rPr>
          <w:rFonts w:ascii="Times New Roman" w:hAnsi="Times New Roman" w:cs="Times New Roman"/>
        </w:rPr>
        <w:t xml:space="preserve"> </w:t>
      </w:r>
      <w:proofErr w:type="spellStart"/>
      <w:r w:rsidR="00C338E1" w:rsidRPr="003B2B5C">
        <w:rPr>
          <w:rFonts w:ascii="Times New Roman" w:hAnsi="Times New Roman" w:cs="Times New Roman"/>
        </w:rPr>
        <w:t>Agrotourism</w:t>
      </w:r>
      <w:proofErr w:type="spellEnd"/>
      <w:r w:rsidR="00C338E1" w:rsidRPr="003B2B5C">
        <w:rPr>
          <w:rFonts w:ascii="Times New Roman" w:hAnsi="Times New Roman" w:cs="Times New Roman"/>
        </w:rPr>
        <w:t>, heritage</w:t>
      </w:r>
      <w:r w:rsidR="004B121A">
        <w:rPr>
          <w:rFonts w:ascii="Times New Roman" w:hAnsi="Times New Roman" w:cs="Times New Roman"/>
        </w:rPr>
        <w:t xml:space="preserve">, technology acceptance </w:t>
      </w:r>
      <w:proofErr w:type="spellStart"/>
      <w:r w:rsidR="004B121A">
        <w:rPr>
          <w:rFonts w:ascii="Times New Roman" w:hAnsi="Times New Roman" w:cs="Times New Roman"/>
        </w:rPr>
        <w:t>modle</w:t>
      </w:r>
      <w:proofErr w:type="spellEnd"/>
      <w:r w:rsidR="00C338E1" w:rsidRPr="003B2B5C">
        <w:rPr>
          <w:rFonts w:ascii="Times New Roman" w:hAnsi="Times New Roman" w:cs="Times New Roman"/>
        </w:rPr>
        <w:t>, trust,</w:t>
      </w:r>
      <w:r w:rsidR="003F7E82" w:rsidRPr="003B2B5C">
        <w:rPr>
          <w:rFonts w:ascii="Times New Roman" w:hAnsi="Times New Roman" w:cs="Times New Roman"/>
        </w:rPr>
        <w:t xml:space="preserve"> v</w:t>
      </w:r>
      <w:r w:rsidRPr="003B2B5C">
        <w:rPr>
          <w:rFonts w:ascii="Times New Roman" w:hAnsi="Times New Roman" w:cs="Times New Roman"/>
        </w:rPr>
        <w:t xml:space="preserve">irtual farm tours, </w:t>
      </w:r>
      <w:r w:rsidR="003F7E82" w:rsidRPr="003B2B5C">
        <w:rPr>
          <w:rFonts w:ascii="Times New Roman" w:hAnsi="Times New Roman" w:cs="Times New Roman"/>
        </w:rPr>
        <w:t>v</w:t>
      </w:r>
      <w:r w:rsidR="00C338E1" w:rsidRPr="003B2B5C">
        <w:rPr>
          <w:rFonts w:ascii="Times New Roman" w:hAnsi="Times New Roman" w:cs="Times New Roman"/>
        </w:rPr>
        <w:t xml:space="preserve">irtual </w:t>
      </w:r>
      <w:r w:rsidR="004B121A">
        <w:rPr>
          <w:rFonts w:ascii="Times New Roman" w:hAnsi="Times New Roman" w:cs="Times New Roman"/>
        </w:rPr>
        <w:t>r</w:t>
      </w:r>
      <w:r w:rsidR="00C338E1" w:rsidRPr="003B2B5C">
        <w:rPr>
          <w:rFonts w:ascii="Times New Roman" w:hAnsi="Times New Roman" w:cs="Times New Roman"/>
        </w:rPr>
        <w:t>eality</w:t>
      </w:r>
    </w:p>
    <w:sectPr w:rsidR="00016946" w:rsidRPr="003B2B5C" w:rsidSect="0092383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46"/>
    <w:rsid w:val="00016946"/>
    <w:rsid w:val="000E1BCA"/>
    <w:rsid w:val="00185E34"/>
    <w:rsid w:val="001C4086"/>
    <w:rsid w:val="002B1F60"/>
    <w:rsid w:val="003B2B5C"/>
    <w:rsid w:val="003C4769"/>
    <w:rsid w:val="003D0C48"/>
    <w:rsid w:val="003F7E82"/>
    <w:rsid w:val="004B121A"/>
    <w:rsid w:val="004F1C09"/>
    <w:rsid w:val="005C3D4F"/>
    <w:rsid w:val="0070044D"/>
    <w:rsid w:val="00750723"/>
    <w:rsid w:val="0092383E"/>
    <w:rsid w:val="0098520C"/>
    <w:rsid w:val="009975CC"/>
    <w:rsid w:val="00A63F58"/>
    <w:rsid w:val="00A76EED"/>
    <w:rsid w:val="00BA3A88"/>
    <w:rsid w:val="00C338E1"/>
    <w:rsid w:val="00C352FE"/>
    <w:rsid w:val="00CE31F8"/>
    <w:rsid w:val="00E133D3"/>
    <w:rsid w:val="00E30686"/>
    <w:rsid w:val="00E66CA0"/>
    <w:rsid w:val="00F1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FF7E"/>
  <w15:chartTrackingRefBased/>
  <w15:docId w15:val="{2D02BB45-50FD-4251-A79C-BAC0484E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044D"/>
    <w:pPr>
      <w:keepNext/>
      <w:keepLines/>
      <w:spacing w:before="400" w:after="120" w:line="276" w:lineRule="auto"/>
      <w:outlineLvl w:val="0"/>
    </w:pPr>
    <w:rPr>
      <w:rFonts w:ascii="Times New Roman" w:eastAsia="Arial" w:hAnsi="Times New Roman" w:cs="Arial"/>
      <w:b/>
      <w:kern w:val="0"/>
      <w:sz w:val="28"/>
      <w:szCs w:val="40"/>
      <w:lang w:val="en" w:bidi="si-LK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044D"/>
    <w:pPr>
      <w:keepNext/>
      <w:keepLines/>
      <w:spacing w:before="360" w:after="120" w:line="276" w:lineRule="auto"/>
      <w:outlineLvl w:val="1"/>
    </w:pPr>
    <w:rPr>
      <w:rFonts w:ascii="Times New Roman" w:eastAsia="Arial" w:hAnsi="Times New Roman" w:cs="Arial"/>
      <w:b/>
      <w:kern w:val="0"/>
      <w:sz w:val="28"/>
      <w:szCs w:val="32"/>
      <w:lang w:val="en" w:bidi="si-LK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9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9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44D"/>
    <w:rPr>
      <w:rFonts w:ascii="Times New Roman" w:eastAsia="Arial" w:hAnsi="Times New Roman" w:cs="Arial"/>
      <w:b/>
      <w:kern w:val="0"/>
      <w:sz w:val="28"/>
      <w:szCs w:val="40"/>
      <w:lang w:val="en" w:bidi="si-L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0044D"/>
    <w:rPr>
      <w:rFonts w:ascii="Times New Roman" w:eastAsia="Arial" w:hAnsi="Times New Roman" w:cs="Arial"/>
      <w:b/>
      <w:kern w:val="0"/>
      <w:sz w:val="28"/>
      <w:szCs w:val="32"/>
      <w:lang w:val="en" w:bidi="si-LK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9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94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94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94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9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94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946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Salinda Lakshan</dc:creator>
  <cp:keywords/>
  <dc:description/>
  <cp:lastModifiedBy>LENOVO</cp:lastModifiedBy>
  <cp:revision>5</cp:revision>
  <dcterms:created xsi:type="dcterms:W3CDTF">2025-12-25T01:54:00Z</dcterms:created>
  <dcterms:modified xsi:type="dcterms:W3CDTF">2025-12-31T08:39:00Z</dcterms:modified>
</cp:coreProperties>
</file>